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44" w:rsidRPr="002617FA" w:rsidRDefault="00F653F5" w:rsidP="002617FA">
      <w:pPr>
        <w:pStyle w:val="a4"/>
        <w:tabs>
          <w:tab w:val="left" w:pos="2268"/>
        </w:tabs>
        <w:rPr>
          <w:sz w:val="24"/>
          <w:szCs w:val="24"/>
        </w:rPr>
      </w:pPr>
      <w:r w:rsidRPr="00F653F5">
        <w:rPr>
          <w:sz w:val="24"/>
          <w:szCs w:val="24"/>
        </w:rPr>
        <w:fldChar w:fldCharType="begin"/>
      </w:r>
      <w:r w:rsidR="00F60844" w:rsidRPr="002617FA">
        <w:rPr>
          <w:sz w:val="24"/>
          <w:szCs w:val="24"/>
        </w:rPr>
        <w:instrText xml:space="preserve"> HYPERLINK "http://www.kon-ferenc.ru/konferenc36_05_10.html" </w:instrText>
      </w:r>
      <w:r w:rsidRPr="00F653F5">
        <w:rPr>
          <w:sz w:val="24"/>
          <w:szCs w:val="24"/>
        </w:rPr>
        <w:fldChar w:fldCharType="separate"/>
      </w:r>
      <w:r w:rsidR="00F60844" w:rsidRPr="002617FA">
        <w:rPr>
          <w:rStyle w:val="a3"/>
          <w:color w:val="auto"/>
          <w:sz w:val="24"/>
          <w:szCs w:val="24"/>
          <w:u w:val="none"/>
        </w:rPr>
        <w:t xml:space="preserve"> </w:t>
      </w:r>
      <w:r w:rsidR="00F60844" w:rsidRPr="002617FA">
        <w:rPr>
          <w:noProof/>
          <w:sz w:val="24"/>
          <w:szCs w:val="24"/>
        </w:rPr>
        <w:drawing>
          <wp:inline distT="0" distB="0" distL="0" distR="0">
            <wp:extent cx="1169670" cy="694690"/>
            <wp:effectExtent l="19050" t="0" r="0" b="0"/>
            <wp:docPr id="1" name="Рисунок 1" descr="ЛОГОТИПм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мин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844" w:rsidRPr="002617FA" w:rsidRDefault="00F60844" w:rsidP="002617FA">
      <w:pPr>
        <w:pStyle w:val="a4"/>
        <w:tabs>
          <w:tab w:val="left" w:pos="2268"/>
        </w:tabs>
        <w:rPr>
          <w:b w:val="0"/>
          <w:sz w:val="24"/>
          <w:szCs w:val="24"/>
        </w:rPr>
      </w:pPr>
      <w:r w:rsidRPr="002617FA">
        <w:rPr>
          <w:b w:val="0"/>
          <w:sz w:val="24"/>
          <w:szCs w:val="24"/>
        </w:rPr>
        <w:t xml:space="preserve">Областное государственное </w:t>
      </w:r>
      <w:proofErr w:type="gramStart"/>
      <w:r w:rsidRPr="002617FA">
        <w:rPr>
          <w:b w:val="0"/>
          <w:sz w:val="24"/>
          <w:szCs w:val="24"/>
        </w:rPr>
        <w:t>образовательное автономное</w:t>
      </w:r>
      <w:proofErr w:type="gramEnd"/>
      <w:r w:rsidRPr="002617FA">
        <w:rPr>
          <w:b w:val="0"/>
          <w:sz w:val="24"/>
          <w:szCs w:val="24"/>
        </w:rPr>
        <w:t xml:space="preserve"> учреждение </w:t>
      </w:r>
      <w:r w:rsidR="00A00238" w:rsidRPr="002617FA">
        <w:rPr>
          <w:b w:val="0"/>
          <w:sz w:val="24"/>
          <w:szCs w:val="24"/>
        </w:rPr>
        <w:br/>
      </w:r>
      <w:r w:rsidRPr="002617FA">
        <w:rPr>
          <w:b w:val="0"/>
          <w:sz w:val="24"/>
          <w:szCs w:val="24"/>
        </w:rPr>
        <w:t>дополнительного профессионального образования</w:t>
      </w:r>
    </w:p>
    <w:p w:rsidR="00F60844" w:rsidRPr="002617FA" w:rsidRDefault="00F60844" w:rsidP="002617FA">
      <w:pPr>
        <w:pStyle w:val="a4"/>
        <w:tabs>
          <w:tab w:val="left" w:pos="2268"/>
        </w:tabs>
        <w:rPr>
          <w:sz w:val="24"/>
          <w:szCs w:val="24"/>
        </w:rPr>
      </w:pPr>
      <w:r w:rsidRPr="002617FA">
        <w:rPr>
          <w:b w:val="0"/>
          <w:sz w:val="24"/>
          <w:szCs w:val="24"/>
        </w:rPr>
        <w:t xml:space="preserve"> </w:t>
      </w:r>
      <w:r w:rsidRPr="002617FA">
        <w:rPr>
          <w:sz w:val="24"/>
          <w:szCs w:val="24"/>
        </w:rPr>
        <w:t xml:space="preserve">«Томский областной  инновационный учебно-методический центр </w:t>
      </w:r>
      <w:r w:rsidR="00A00238" w:rsidRPr="002617FA">
        <w:rPr>
          <w:sz w:val="24"/>
          <w:szCs w:val="24"/>
        </w:rPr>
        <w:br/>
      </w:r>
      <w:r w:rsidRPr="002617FA">
        <w:rPr>
          <w:sz w:val="24"/>
          <w:szCs w:val="24"/>
        </w:rPr>
        <w:t>культуры и искусства»</w:t>
      </w:r>
    </w:p>
    <w:p w:rsidR="00F60844" w:rsidRPr="002617FA" w:rsidRDefault="00F60844" w:rsidP="002617FA">
      <w:pPr>
        <w:pStyle w:val="a4"/>
        <w:tabs>
          <w:tab w:val="left" w:pos="2268"/>
        </w:tabs>
        <w:rPr>
          <w:sz w:val="24"/>
          <w:szCs w:val="24"/>
        </w:rPr>
      </w:pPr>
      <w:r w:rsidRPr="002617FA">
        <w:rPr>
          <w:sz w:val="24"/>
          <w:szCs w:val="24"/>
        </w:rPr>
        <w:t xml:space="preserve"> (</w:t>
      </w:r>
      <w:proofErr w:type="spellStart"/>
      <w:r w:rsidRPr="002617FA">
        <w:rPr>
          <w:sz w:val="24"/>
          <w:szCs w:val="24"/>
        </w:rPr>
        <w:t>ОГОАУ</w:t>
      </w:r>
      <w:proofErr w:type="spellEnd"/>
      <w:r w:rsidRPr="002617FA">
        <w:rPr>
          <w:sz w:val="24"/>
          <w:szCs w:val="24"/>
        </w:rPr>
        <w:t xml:space="preserve"> </w:t>
      </w:r>
      <w:proofErr w:type="spellStart"/>
      <w:r w:rsidRPr="002617FA">
        <w:rPr>
          <w:sz w:val="24"/>
          <w:szCs w:val="24"/>
        </w:rPr>
        <w:t>ДПО</w:t>
      </w:r>
      <w:proofErr w:type="spellEnd"/>
      <w:r w:rsidRPr="002617FA">
        <w:rPr>
          <w:sz w:val="24"/>
          <w:szCs w:val="24"/>
        </w:rPr>
        <w:t xml:space="preserve"> </w:t>
      </w:r>
      <w:proofErr w:type="spellStart"/>
      <w:r w:rsidRPr="002617FA">
        <w:rPr>
          <w:sz w:val="24"/>
          <w:szCs w:val="24"/>
        </w:rPr>
        <w:t>ТОИУМЦКИ</w:t>
      </w:r>
      <w:proofErr w:type="spellEnd"/>
      <w:r w:rsidRPr="002617FA">
        <w:rPr>
          <w:sz w:val="24"/>
          <w:szCs w:val="24"/>
        </w:rPr>
        <w:t>)</w:t>
      </w:r>
    </w:p>
    <w:p w:rsidR="00F60844" w:rsidRPr="002617FA" w:rsidRDefault="00F60844" w:rsidP="002617FA">
      <w:pPr>
        <w:pStyle w:val="a4"/>
        <w:tabs>
          <w:tab w:val="left" w:pos="2268"/>
        </w:tabs>
        <w:rPr>
          <w:sz w:val="24"/>
          <w:szCs w:val="24"/>
        </w:rPr>
      </w:pPr>
    </w:p>
    <w:p w:rsidR="00F60844" w:rsidRPr="002617FA" w:rsidRDefault="00F653F5" w:rsidP="002617FA">
      <w:r w:rsidRPr="002617FA">
        <w:fldChar w:fldCharType="end"/>
      </w:r>
    </w:p>
    <w:p w:rsidR="00F60844" w:rsidRPr="002617FA" w:rsidRDefault="00F60844" w:rsidP="002617FA">
      <w:pPr>
        <w:jc w:val="center"/>
        <w:rPr>
          <w:b/>
          <w:i/>
        </w:rPr>
      </w:pPr>
      <w:r w:rsidRPr="002617FA">
        <w:rPr>
          <w:b/>
          <w:i/>
        </w:rPr>
        <w:t>ИНФОРМАЦИОННОЕ ПИСЬМО</w:t>
      </w:r>
    </w:p>
    <w:p w:rsidR="00F60844" w:rsidRPr="002617FA" w:rsidRDefault="00F60844" w:rsidP="002617FA">
      <w:pPr>
        <w:jc w:val="center"/>
      </w:pPr>
    </w:p>
    <w:p w:rsidR="00F60844" w:rsidRPr="002617FA" w:rsidRDefault="00F60844" w:rsidP="002617FA">
      <w:pPr>
        <w:ind w:left="-284" w:right="-143"/>
        <w:jc w:val="center"/>
        <w:rPr>
          <w:b/>
        </w:rPr>
      </w:pPr>
      <w:r w:rsidRPr="002617FA">
        <w:rPr>
          <w:b/>
        </w:rPr>
        <w:t>Уважаемые коллеги!</w:t>
      </w:r>
    </w:p>
    <w:p w:rsidR="006E4686" w:rsidRPr="002617FA" w:rsidRDefault="006E4686" w:rsidP="002617FA">
      <w:pPr>
        <w:pStyle w:val="a6"/>
        <w:spacing w:before="0" w:beforeAutospacing="0" w:after="0" w:afterAutospacing="0"/>
        <w:ind w:firstLine="539"/>
        <w:jc w:val="both"/>
        <w:rPr>
          <w:b/>
          <w:color w:val="000000"/>
        </w:rPr>
      </w:pPr>
      <w:r w:rsidRPr="002617FA">
        <w:t xml:space="preserve">Приглашаем </w:t>
      </w:r>
      <w:r w:rsidR="009872DC" w:rsidRPr="002617FA">
        <w:t>В</w:t>
      </w:r>
      <w:r w:rsidRPr="002617FA">
        <w:t xml:space="preserve">ас принять участие в работе </w:t>
      </w:r>
      <w:r w:rsidRPr="002617FA">
        <w:rPr>
          <w:b/>
          <w:lang w:val="en-US"/>
        </w:rPr>
        <w:t>II</w:t>
      </w:r>
      <w:r w:rsidR="00ED0E08" w:rsidRPr="002617FA">
        <w:rPr>
          <w:b/>
          <w:lang w:val="en-US"/>
        </w:rPr>
        <w:t>I</w:t>
      </w:r>
      <w:r w:rsidRPr="002617FA">
        <w:rPr>
          <w:b/>
        </w:rPr>
        <w:t xml:space="preserve"> Всероссийской </w:t>
      </w:r>
      <w:r w:rsidR="00967FAB">
        <w:rPr>
          <w:b/>
        </w:rPr>
        <w:t xml:space="preserve">(заочной) </w:t>
      </w:r>
      <w:r w:rsidRPr="002617FA">
        <w:rPr>
          <w:b/>
        </w:rPr>
        <w:t>научно-методической конференции</w:t>
      </w:r>
      <w:r w:rsidRPr="002617FA">
        <w:t xml:space="preserve"> </w:t>
      </w:r>
      <w:r w:rsidRPr="002617FA">
        <w:rPr>
          <w:b/>
        </w:rPr>
        <w:t>«</w:t>
      </w:r>
      <w:proofErr w:type="spellStart"/>
      <w:r w:rsidRPr="002617FA">
        <w:rPr>
          <w:b/>
        </w:rPr>
        <w:t>Общеэстетическое</w:t>
      </w:r>
      <w:proofErr w:type="spellEnd"/>
      <w:r w:rsidRPr="002617FA">
        <w:rPr>
          <w:b/>
        </w:rPr>
        <w:t xml:space="preserve"> развитие детей: воспитание, образование, творчество».</w:t>
      </w:r>
      <w:r w:rsidRPr="002617FA">
        <w:rPr>
          <w:b/>
          <w:color w:val="000000"/>
        </w:rPr>
        <w:t xml:space="preserve"> </w:t>
      </w:r>
    </w:p>
    <w:p w:rsidR="00A00238" w:rsidRPr="002617FA" w:rsidRDefault="00A00238" w:rsidP="002617FA">
      <w:pPr>
        <w:ind w:firstLine="567"/>
        <w:jc w:val="both"/>
        <w:rPr>
          <w:b/>
        </w:rPr>
      </w:pPr>
      <w:r w:rsidRPr="002617FA">
        <w:t xml:space="preserve">Конференция проводится в </w:t>
      </w:r>
      <w:r w:rsidRPr="002617FA">
        <w:rPr>
          <w:b/>
        </w:rPr>
        <w:t>заочном формате</w:t>
      </w:r>
      <w:r w:rsidRPr="002617FA">
        <w:t xml:space="preserve">. Форма участия – </w:t>
      </w:r>
      <w:r w:rsidRPr="002617FA">
        <w:rPr>
          <w:b/>
        </w:rPr>
        <w:t>публикация</w:t>
      </w:r>
      <w:r w:rsidRPr="002617FA">
        <w:t xml:space="preserve"> в итоговом сборнике конференции.</w:t>
      </w:r>
      <w:r w:rsidRPr="002617FA">
        <w:rPr>
          <w:b/>
        </w:rPr>
        <w:t xml:space="preserve"> </w:t>
      </w:r>
      <w:r w:rsidRPr="002617FA">
        <w:t>Материалы принимаются до </w:t>
      </w:r>
      <w:r w:rsidRPr="002617FA">
        <w:rPr>
          <w:b/>
          <w:shd w:val="clear" w:color="auto" w:fill="FFFFFF"/>
        </w:rPr>
        <w:t>15 марта</w:t>
      </w:r>
      <w:r w:rsidRPr="002617FA">
        <w:rPr>
          <w:rStyle w:val="ac"/>
          <w:shd w:val="clear" w:color="auto" w:fill="FFFFFF"/>
        </w:rPr>
        <w:t xml:space="preserve"> 2019 года</w:t>
      </w:r>
      <w:r w:rsidRPr="002617FA">
        <w:rPr>
          <w:rStyle w:val="ac"/>
          <w:color w:val="333333"/>
          <w:shd w:val="clear" w:color="auto" w:fill="FFFFFF"/>
        </w:rPr>
        <w:t>.</w:t>
      </w:r>
      <w:r w:rsidRPr="002617FA">
        <w:rPr>
          <w:rStyle w:val="apple-converted-space"/>
          <w:color w:val="333333"/>
          <w:shd w:val="clear" w:color="auto" w:fill="FFFFFF"/>
        </w:rPr>
        <w:t> </w:t>
      </w:r>
      <w:r w:rsidRPr="002617FA">
        <w:rPr>
          <w:color w:val="333333"/>
          <w:shd w:val="clear" w:color="auto" w:fill="FFFFFF"/>
        </w:rPr>
        <w:t xml:space="preserve"> </w:t>
      </w:r>
    </w:p>
    <w:p w:rsidR="006E4686" w:rsidRPr="002617FA" w:rsidRDefault="006E4686" w:rsidP="002617FA">
      <w:pPr>
        <w:pStyle w:val="a6"/>
        <w:spacing w:before="0" w:beforeAutospacing="0" w:after="0" w:afterAutospacing="0"/>
        <w:ind w:firstLine="539"/>
        <w:jc w:val="both"/>
        <w:rPr>
          <w:color w:val="000000"/>
        </w:rPr>
      </w:pPr>
      <w:r w:rsidRPr="002617FA">
        <w:rPr>
          <w:color w:val="000000"/>
        </w:rPr>
        <w:t>Цель</w:t>
      </w:r>
      <w:r w:rsidR="00A00238" w:rsidRPr="002617FA">
        <w:rPr>
          <w:color w:val="000000"/>
        </w:rPr>
        <w:t xml:space="preserve"> проведения конференции</w:t>
      </w:r>
      <w:r w:rsidRPr="002617FA">
        <w:rPr>
          <w:color w:val="000000"/>
        </w:rPr>
        <w:t xml:space="preserve">: обобщение и распространение опыта работы образовательных учреждений по </w:t>
      </w:r>
      <w:proofErr w:type="spellStart"/>
      <w:r w:rsidRPr="002617FA">
        <w:rPr>
          <w:color w:val="000000"/>
        </w:rPr>
        <w:t>общеэстетическому</w:t>
      </w:r>
      <w:proofErr w:type="spellEnd"/>
      <w:r w:rsidRPr="002617FA">
        <w:rPr>
          <w:color w:val="000000"/>
        </w:rPr>
        <w:t xml:space="preserve"> развитию детей.</w:t>
      </w:r>
      <w:r w:rsidR="00FE34C3" w:rsidRPr="002617FA">
        <w:rPr>
          <w:color w:val="000000"/>
        </w:rPr>
        <w:t xml:space="preserve"> </w:t>
      </w:r>
      <w:r w:rsidRPr="002617FA">
        <w:rPr>
          <w:color w:val="000000"/>
        </w:rPr>
        <w:t xml:space="preserve">Задачи конференции: изучение накопленного педагогического опыта по </w:t>
      </w:r>
      <w:proofErr w:type="spellStart"/>
      <w:r w:rsidRPr="002617FA">
        <w:rPr>
          <w:color w:val="000000"/>
        </w:rPr>
        <w:t>общеэстетическому</w:t>
      </w:r>
      <w:proofErr w:type="spellEnd"/>
      <w:r w:rsidRPr="002617FA">
        <w:rPr>
          <w:color w:val="000000"/>
        </w:rPr>
        <w:t xml:space="preserve"> направлению; </w:t>
      </w:r>
      <w:r w:rsidRPr="002617FA">
        <w:t xml:space="preserve">создание условий для распространения представленных методических наработок;  стимулирование творческих поисков преподавателей; </w:t>
      </w:r>
      <w:r w:rsidRPr="002617FA">
        <w:rPr>
          <w:color w:val="000000"/>
        </w:rPr>
        <w:t>повышение профессионального мастерства педагогов дополнительного образования.</w:t>
      </w:r>
    </w:p>
    <w:p w:rsidR="006E4686" w:rsidRPr="002617FA" w:rsidRDefault="006E4686" w:rsidP="002617FA">
      <w:pPr>
        <w:pStyle w:val="a6"/>
        <w:spacing w:before="0" w:beforeAutospacing="0" w:after="0" w:afterAutospacing="0"/>
        <w:ind w:firstLine="539"/>
        <w:jc w:val="both"/>
      </w:pPr>
      <w:r w:rsidRPr="002617FA">
        <w:t xml:space="preserve">К участию в конференции приглашаются преподаватели детских музыкальных школ, детских школ искусств, детских художественных школ; педагоги и музыкальные руководители дошкольных учреждений; руководители и специалисты культурно-досуговых учреждений; педагоги дополнительного образования детей; студенты и преподаватели </w:t>
      </w:r>
      <w:proofErr w:type="spellStart"/>
      <w:r w:rsidRPr="002617FA">
        <w:t>ссузов</w:t>
      </w:r>
      <w:proofErr w:type="spellEnd"/>
      <w:r w:rsidRPr="002617FA">
        <w:t xml:space="preserve"> и вузов</w:t>
      </w:r>
      <w:r w:rsidR="00A00238" w:rsidRPr="002617FA">
        <w:t>, а также</w:t>
      </w:r>
      <w:r w:rsidRPr="002617FA">
        <w:t xml:space="preserve"> все заинтересованные лица.</w:t>
      </w:r>
    </w:p>
    <w:p w:rsidR="006E4686" w:rsidRPr="002617FA" w:rsidRDefault="006E4686" w:rsidP="002617FA">
      <w:pPr>
        <w:ind w:firstLine="539"/>
        <w:jc w:val="both"/>
        <w:rPr>
          <w:b/>
          <w:color w:val="000000"/>
        </w:rPr>
      </w:pPr>
      <w:r w:rsidRPr="002617FA">
        <w:rPr>
          <w:b/>
          <w:color w:val="000000"/>
        </w:rPr>
        <w:t>Основные вопросы для обсуждения на конференции:</w:t>
      </w:r>
    </w:p>
    <w:p w:rsidR="00FE34C3" w:rsidRPr="002617FA" w:rsidRDefault="00FE34C3" w:rsidP="002617FA">
      <w:pPr>
        <w:pStyle w:val="aa"/>
        <w:numPr>
          <w:ilvl w:val="0"/>
          <w:numId w:val="6"/>
        </w:numPr>
        <w:ind w:left="284" w:hanging="284"/>
        <w:jc w:val="both"/>
        <w:rPr>
          <w:color w:val="000000"/>
          <w:shd w:val="clear" w:color="auto" w:fill="FFFFFF"/>
        </w:rPr>
      </w:pPr>
      <w:r w:rsidRPr="002617FA">
        <w:rPr>
          <w:color w:val="000000"/>
          <w:shd w:val="clear" w:color="auto" w:fill="FFFFFF"/>
        </w:rPr>
        <w:t xml:space="preserve">Содержание </w:t>
      </w:r>
      <w:proofErr w:type="spellStart"/>
      <w:r w:rsidRPr="002617FA">
        <w:rPr>
          <w:color w:val="000000"/>
          <w:shd w:val="clear" w:color="auto" w:fill="FFFFFF"/>
        </w:rPr>
        <w:t>общеэстетического</w:t>
      </w:r>
      <w:proofErr w:type="spellEnd"/>
      <w:r w:rsidRPr="002617FA">
        <w:rPr>
          <w:color w:val="000000"/>
          <w:shd w:val="clear" w:color="auto" w:fill="FFFFFF"/>
        </w:rPr>
        <w:t xml:space="preserve"> воспитания, методы и средства реализации процесса, педагогические условия его эффективности.</w:t>
      </w:r>
    </w:p>
    <w:p w:rsidR="00FE34C3" w:rsidRPr="002617FA" w:rsidRDefault="00FE34C3" w:rsidP="002617FA">
      <w:pPr>
        <w:pStyle w:val="aa"/>
        <w:numPr>
          <w:ilvl w:val="0"/>
          <w:numId w:val="6"/>
        </w:numPr>
        <w:ind w:left="284" w:hanging="284"/>
        <w:jc w:val="both"/>
        <w:rPr>
          <w:color w:val="000000"/>
        </w:rPr>
      </w:pPr>
      <w:r w:rsidRPr="002617FA">
        <w:rPr>
          <w:color w:val="000000"/>
        </w:rPr>
        <w:t xml:space="preserve">Организационные формы </w:t>
      </w:r>
      <w:proofErr w:type="spellStart"/>
      <w:r w:rsidRPr="002617FA">
        <w:rPr>
          <w:color w:val="000000"/>
        </w:rPr>
        <w:t>общеэстетического</w:t>
      </w:r>
      <w:proofErr w:type="spellEnd"/>
      <w:r w:rsidRPr="002617FA">
        <w:rPr>
          <w:color w:val="000000"/>
        </w:rPr>
        <w:t xml:space="preserve"> развития детей в учреждениях дополнительного образования.</w:t>
      </w:r>
    </w:p>
    <w:p w:rsidR="006E4686" w:rsidRPr="002617FA" w:rsidRDefault="009872DC" w:rsidP="002617FA">
      <w:pPr>
        <w:pStyle w:val="aa"/>
        <w:numPr>
          <w:ilvl w:val="0"/>
          <w:numId w:val="6"/>
        </w:numPr>
        <w:ind w:left="284" w:hanging="284"/>
        <w:jc w:val="both"/>
        <w:rPr>
          <w:color w:val="000000"/>
        </w:rPr>
      </w:pPr>
      <w:r w:rsidRPr="002617FA">
        <w:rPr>
          <w:color w:val="000000"/>
        </w:rPr>
        <w:t>М</w:t>
      </w:r>
      <w:r w:rsidR="006E4686" w:rsidRPr="002617FA">
        <w:rPr>
          <w:color w:val="000000"/>
        </w:rPr>
        <w:t xml:space="preserve">есто и роль </w:t>
      </w:r>
      <w:proofErr w:type="spellStart"/>
      <w:r w:rsidR="006E4686" w:rsidRPr="002617FA">
        <w:rPr>
          <w:color w:val="000000"/>
        </w:rPr>
        <w:t>общеэстетического</w:t>
      </w:r>
      <w:proofErr w:type="spellEnd"/>
      <w:r w:rsidR="006E4686" w:rsidRPr="002617FA">
        <w:rPr>
          <w:color w:val="000000"/>
        </w:rPr>
        <w:t xml:space="preserve"> направления в системе современного художественного образования</w:t>
      </w:r>
      <w:r w:rsidRPr="002617FA">
        <w:rPr>
          <w:color w:val="000000"/>
        </w:rPr>
        <w:t>.</w:t>
      </w:r>
    </w:p>
    <w:p w:rsidR="00FE34C3" w:rsidRPr="002617FA" w:rsidRDefault="009872DC" w:rsidP="002617FA">
      <w:pPr>
        <w:pStyle w:val="aa"/>
        <w:numPr>
          <w:ilvl w:val="0"/>
          <w:numId w:val="6"/>
        </w:numPr>
        <w:ind w:left="284" w:hanging="284"/>
        <w:jc w:val="both"/>
        <w:rPr>
          <w:color w:val="000000"/>
        </w:rPr>
      </w:pPr>
      <w:r w:rsidRPr="002617FA">
        <w:rPr>
          <w:color w:val="000000"/>
        </w:rPr>
        <w:t>Т</w:t>
      </w:r>
      <w:r w:rsidR="006E4686" w:rsidRPr="002617FA">
        <w:rPr>
          <w:color w:val="000000"/>
        </w:rPr>
        <w:t xml:space="preserve">радиционные и инновационные подходы к развитию и воспитанию детей в рамках </w:t>
      </w:r>
      <w:proofErr w:type="spellStart"/>
      <w:r w:rsidR="006E4686" w:rsidRPr="002617FA">
        <w:rPr>
          <w:color w:val="000000"/>
        </w:rPr>
        <w:t>общеэстетического</w:t>
      </w:r>
      <w:proofErr w:type="spellEnd"/>
      <w:r w:rsidR="006E4686" w:rsidRPr="002617FA">
        <w:rPr>
          <w:color w:val="000000"/>
        </w:rPr>
        <w:t xml:space="preserve"> направления</w:t>
      </w:r>
      <w:r w:rsidRPr="002617FA">
        <w:rPr>
          <w:color w:val="000000"/>
        </w:rPr>
        <w:t>.</w:t>
      </w:r>
    </w:p>
    <w:p w:rsidR="009872DC" w:rsidRPr="002617FA" w:rsidRDefault="009872DC" w:rsidP="002617FA">
      <w:pPr>
        <w:pStyle w:val="aa"/>
        <w:numPr>
          <w:ilvl w:val="0"/>
          <w:numId w:val="6"/>
        </w:numPr>
        <w:ind w:left="284" w:hanging="284"/>
        <w:jc w:val="both"/>
        <w:rPr>
          <w:color w:val="000000"/>
        </w:rPr>
      </w:pPr>
      <w:r w:rsidRPr="002617FA">
        <w:rPr>
          <w:color w:val="000000"/>
        </w:rPr>
        <w:t xml:space="preserve">Создание условий для </w:t>
      </w:r>
      <w:proofErr w:type="spellStart"/>
      <w:r w:rsidRPr="002617FA">
        <w:rPr>
          <w:color w:val="000000"/>
        </w:rPr>
        <w:t>общеэстетического</w:t>
      </w:r>
      <w:proofErr w:type="spellEnd"/>
      <w:r w:rsidRPr="002617FA">
        <w:rPr>
          <w:color w:val="000000"/>
        </w:rPr>
        <w:t xml:space="preserve"> развития детей.</w:t>
      </w:r>
    </w:p>
    <w:p w:rsidR="00FE34C3" w:rsidRPr="002617FA" w:rsidRDefault="00FE34C3" w:rsidP="002617FA">
      <w:pPr>
        <w:pStyle w:val="aa"/>
        <w:numPr>
          <w:ilvl w:val="0"/>
          <w:numId w:val="6"/>
        </w:numPr>
        <w:ind w:left="284" w:hanging="284"/>
        <w:jc w:val="both"/>
        <w:rPr>
          <w:color w:val="000000"/>
        </w:rPr>
      </w:pPr>
      <w:r w:rsidRPr="002617FA">
        <w:rPr>
          <w:color w:val="000000"/>
        </w:rPr>
        <w:t xml:space="preserve">Принципы педагогической работы по </w:t>
      </w:r>
      <w:proofErr w:type="spellStart"/>
      <w:r w:rsidRPr="002617FA">
        <w:rPr>
          <w:color w:val="000000"/>
        </w:rPr>
        <w:t>общеэстетическому</w:t>
      </w:r>
      <w:proofErr w:type="spellEnd"/>
      <w:r w:rsidRPr="002617FA">
        <w:rPr>
          <w:color w:val="000000"/>
        </w:rPr>
        <w:t xml:space="preserve"> развитию детей.</w:t>
      </w:r>
    </w:p>
    <w:p w:rsidR="00FE34C3" w:rsidRPr="002617FA" w:rsidRDefault="00FE34C3" w:rsidP="002617FA">
      <w:pPr>
        <w:pStyle w:val="aa"/>
        <w:numPr>
          <w:ilvl w:val="0"/>
          <w:numId w:val="6"/>
        </w:numPr>
        <w:ind w:left="284" w:hanging="284"/>
        <w:jc w:val="both"/>
        <w:rPr>
          <w:color w:val="000000"/>
        </w:rPr>
      </w:pPr>
      <w:r w:rsidRPr="002617FA">
        <w:rPr>
          <w:color w:val="000000"/>
        </w:rPr>
        <w:t xml:space="preserve">Модели организации </w:t>
      </w:r>
      <w:proofErr w:type="spellStart"/>
      <w:r w:rsidRPr="002617FA">
        <w:rPr>
          <w:color w:val="000000"/>
        </w:rPr>
        <w:t>общеэстетического</w:t>
      </w:r>
      <w:proofErr w:type="spellEnd"/>
      <w:r w:rsidRPr="002617FA">
        <w:rPr>
          <w:color w:val="000000"/>
        </w:rPr>
        <w:t xml:space="preserve"> образования для развития одаренности </w:t>
      </w:r>
      <w:proofErr w:type="gramStart"/>
      <w:r w:rsidRPr="002617FA">
        <w:rPr>
          <w:color w:val="000000"/>
        </w:rPr>
        <w:t>обучающихся</w:t>
      </w:r>
      <w:proofErr w:type="gramEnd"/>
      <w:r w:rsidRPr="002617FA">
        <w:rPr>
          <w:color w:val="000000"/>
        </w:rPr>
        <w:t>.</w:t>
      </w:r>
    </w:p>
    <w:p w:rsidR="009872DC" w:rsidRPr="002617FA" w:rsidRDefault="009872DC" w:rsidP="002617FA">
      <w:pPr>
        <w:pStyle w:val="aa"/>
        <w:numPr>
          <w:ilvl w:val="0"/>
          <w:numId w:val="6"/>
        </w:numPr>
        <w:ind w:left="284" w:hanging="284"/>
        <w:jc w:val="both"/>
      </w:pPr>
      <w:r w:rsidRPr="002617FA">
        <w:rPr>
          <w:color w:val="000000"/>
        </w:rPr>
        <w:t xml:space="preserve">Теоретико-методологические основы работы с дошкольниками в области </w:t>
      </w:r>
      <w:proofErr w:type="spellStart"/>
      <w:r w:rsidRPr="002617FA">
        <w:rPr>
          <w:color w:val="000000"/>
        </w:rPr>
        <w:t>общеэстетического</w:t>
      </w:r>
      <w:proofErr w:type="spellEnd"/>
      <w:r w:rsidRPr="002617FA">
        <w:rPr>
          <w:color w:val="000000"/>
        </w:rPr>
        <w:t xml:space="preserve"> развития.</w:t>
      </w:r>
    </w:p>
    <w:p w:rsidR="006E4686" w:rsidRPr="002617FA" w:rsidRDefault="009872DC" w:rsidP="002617FA">
      <w:pPr>
        <w:pStyle w:val="aa"/>
        <w:numPr>
          <w:ilvl w:val="0"/>
          <w:numId w:val="6"/>
        </w:numPr>
        <w:ind w:left="284" w:hanging="284"/>
        <w:jc w:val="both"/>
      </w:pPr>
      <w:r w:rsidRPr="002617FA">
        <w:rPr>
          <w:color w:val="000000"/>
        </w:rPr>
        <w:t xml:space="preserve">Повышение уровня </w:t>
      </w:r>
      <w:r w:rsidR="006E4686" w:rsidRPr="002617FA">
        <w:rPr>
          <w:color w:val="000000"/>
        </w:rPr>
        <w:t xml:space="preserve">профессиональных компетенций специалистов, работающих с детьми дошкольного возраста в области </w:t>
      </w:r>
      <w:proofErr w:type="spellStart"/>
      <w:r w:rsidRPr="002617FA">
        <w:rPr>
          <w:color w:val="000000"/>
        </w:rPr>
        <w:t>обще</w:t>
      </w:r>
      <w:r w:rsidR="006E4686" w:rsidRPr="002617FA">
        <w:rPr>
          <w:color w:val="000000"/>
        </w:rPr>
        <w:t>эстетического</w:t>
      </w:r>
      <w:proofErr w:type="spellEnd"/>
      <w:r w:rsidR="006E4686" w:rsidRPr="002617FA">
        <w:rPr>
          <w:color w:val="000000"/>
        </w:rPr>
        <w:t xml:space="preserve"> развития</w:t>
      </w:r>
      <w:r w:rsidRPr="002617FA">
        <w:rPr>
          <w:color w:val="000000"/>
        </w:rPr>
        <w:t>.</w:t>
      </w:r>
    </w:p>
    <w:p w:rsidR="006E4686" w:rsidRPr="002617FA" w:rsidRDefault="006E4686" w:rsidP="002617FA">
      <w:pPr>
        <w:pStyle w:val="aa"/>
        <w:numPr>
          <w:ilvl w:val="0"/>
          <w:numId w:val="6"/>
        </w:numPr>
        <w:ind w:left="284" w:hanging="284"/>
        <w:jc w:val="both"/>
      </w:pPr>
      <w:r w:rsidRPr="002617FA">
        <w:t xml:space="preserve">Опыт </w:t>
      </w:r>
      <w:r w:rsidR="009872DC" w:rsidRPr="002617FA">
        <w:t xml:space="preserve">регионов по </w:t>
      </w:r>
      <w:r w:rsidRPr="002617FA">
        <w:t xml:space="preserve">организации образовательного процесса для детей с ограниченными возможностями здоровья посредством </w:t>
      </w:r>
      <w:proofErr w:type="spellStart"/>
      <w:r w:rsidR="009872DC" w:rsidRPr="002617FA">
        <w:t>обще</w:t>
      </w:r>
      <w:r w:rsidRPr="002617FA">
        <w:t>эстетического</w:t>
      </w:r>
      <w:proofErr w:type="spellEnd"/>
      <w:r w:rsidRPr="002617FA">
        <w:t xml:space="preserve"> развития</w:t>
      </w:r>
      <w:r w:rsidR="009872DC" w:rsidRPr="002617FA">
        <w:t>.</w:t>
      </w:r>
    </w:p>
    <w:p w:rsidR="003A7821" w:rsidRPr="002617FA" w:rsidRDefault="003A7821" w:rsidP="002617FA">
      <w:pPr>
        <w:pStyle w:val="aa"/>
        <w:numPr>
          <w:ilvl w:val="0"/>
          <w:numId w:val="6"/>
        </w:numPr>
        <w:ind w:left="284" w:hanging="284"/>
        <w:jc w:val="both"/>
        <w:rPr>
          <w:color w:val="000000"/>
        </w:rPr>
      </w:pPr>
      <w:proofErr w:type="spellStart"/>
      <w:r w:rsidRPr="002617FA">
        <w:rPr>
          <w:color w:val="000000"/>
        </w:rPr>
        <w:t>Общеэстетическое</w:t>
      </w:r>
      <w:proofErr w:type="spellEnd"/>
      <w:r w:rsidRPr="002617FA">
        <w:rPr>
          <w:color w:val="000000"/>
        </w:rPr>
        <w:t xml:space="preserve"> </w:t>
      </w:r>
      <w:r w:rsidR="00794B94">
        <w:rPr>
          <w:color w:val="000000"/>
        </w:rPr>
        <w:t>развитие</w:t>
      </w:r>
      <w:r w:rsidRPr="002617FA">
        <w:rPr>
          <w:color w:val="000000"/>
        </w:rPr>
        <w:t xml:space="preserve"> обучающихся средствами изобразительного</w:t>
      </w:r>
      <w:r w:rsidR="00794B94">
        <w:rPr>
          <w:color w:val="000000"/>
        </w:rPr>
        <w:t>, музыкального и другими видами</w:t>
      </w:r>
      <w:r w:rsidRPr="002617FA">
        <w:rPr>
          <w:color w:val="000000"/>
        </w:rPr>
        <w:t xml:space="preserve"> искусства.</w:t>
      </w:r>
    </w:p>
    <w:p w:rsidR="00B87DE1" w:rsidRPr="002617FA" w:rsidRDefault="006E4686" w:rsidP="002617FA">
      <w:pPr>
        <w:pStyle w:val="a6"/>
        <w:spacing w:before="0" w:beforeAutospacing="0" w:after="0" w:afterAutospacing="0"/>
        <w:jc w:val="center"/>
        <w:rPr>
          <w:rStyle w:val="a7"/>
          <w:b/>
          <w:bCs/>
        </w:rPr>
      </w:pPr>
      <w:r w:rsidRPr="002617FA">
        <w:rPr>
          <w:rStyle w:val="a7"/>
          <w:b/>
          <w:bCs/>
        </w:rPr>
        <w:t xml:space="preserve">Тематика конференции не ограничивается предложенным перечнем вопросов </w:t>
      </w:r>
    </w:p>
    <w:p w:rsidR="003A6D4C" w:rsidRDefault="006E4686" w:rsidP="003A6D4C">
      <w:pPr>
        <w:pStyle w:val="a6"/>
        <w:spacing w:before="0" w:beforeAutospacing="0" w:after="0" w:afterAutospacing="0"/>
        <w:jc w:val="center"/>
        <w:rPr>
          <w:rStyle w:val="a7"/>
          <w:b/>
          <w:bCs/>
        </w:rPr>
      </w:pPr>
      <w:r w:rsidRPr="002617FA">
        <w:rPr>
          <w:rStyle w:val="a7"/>
          <w:b/>
          <w:bCs/>
        </w:rPr>
        <w:t>и может быть дополнена.</w:t>
      </w:r>
    </w:p>
    <w:p w:rsidR="003A6D4C" w:rsidRDefault="003A6D4C" w:rsidP="003A6D4C">
      <w:pPr>
        <w:pStyle w:val="a6"/>
        <w:spacing w:before="0" w:beforeAutospacing="0" w:after="0" w:afterAutospacing="0"/>
        <w:jc w:val="both"/>
        <w:rPr>
          <w:rStyle w:val="a7"/>
          <w:b/>
          <w:bCs/>
        </w:rPr>
      </w:pPr>
    </w:p>
    <w:p w:rsidR="00F60844" w:rsidRPr="002617FA" w:rsidRDefault="00F60844" w:rsidP="003A6D4C">
      <w:pPr>
        <w:pStyle w:val="a6"/>
        <w:spacing w:before="0" w:beforeAutospacing="0" w:after="0" w:afterAutospacing="0"/>
        <w:jc w:val="both"/>
      </w:pPr>
      <w:r w:rsidRPr="002617FA">
        <w:rPr>
          <w:b/>
          <w:u w:val="single"/>
        </w:rPr>
        <w:t>Для публикации статьи в сборнике необходимо</w:t>
      </w:r>
      <w:r w:rsidRPr="002617FA">
        <w:t xml:space="preserve"> направить до </w:t>
      </w:r>
      <w:r w:rsidR="00B87DE1" w:rsidRPr="002617FA">
        <w:rPr>
          <w:b/>
        </w:rPr>
        <w:t>15 марта</w:t>
      </w:r>
      <w:r w:rsidRPr="002617FA">
        <w:rPr>
          <w:b/>
        </w:rPr>
        <w:t xml:space="preserve"> 201</w:t>
      </w:r>
      <w:r w:rsidR="00B87DE1" w:rsidRPr="002617FA">
        <w:rPr>
          <w:b/>
        </w:rPr>
        <w:t>9</w:t>
      </w:r>
      <w:r w:rsidRPr="002617FA">
        <w:rPr>
          <w:b/>
        </w:rPr>
        <w:t xml:space="preserve"> года</w:t>
      </w:r>
      <w:r w:rsidRPr="002617FA">
        <w:t xml:space="preserve"> </w:t>
      </w:r>
      <w:r w:rsidRPr="002617FA">
        <w:rPr>
          <w:b/>
        </w:rPr>
        <w:t>включительно</w:t>
      </w:r>
      <w:r w:rsidRPr="002617FA">
        <w:t xml:space="preserve"> на электронный адрес </w:t>
      </w:r>
      <w:hyperlink r:id="rId7" w:history="1">
        <w:r w:rsidRPr="002617FA">
          <w:rPr>
            <w:rStyle w:val="a3"/>
            <w:color w:val="auto"/>
            <w:lang w:val="de-DE"/>
          </w:rPr>
          <w:t>toumcki</w:t>
        </w:r>
        <w:r w:rsidRPr="002617FA">
          <w:rPr>
            <w:rStyle w:val="a3"/>
            <w:color w:val="auto"/>
          </w:rPr>
          <w:t>@</w:t>
        </w:r>
        <w:r w:rsidRPr="002617FA">
          <w:rPr>
            <w:rStyle w:val="a3"/>
            <w:color w:val="auto"/>
            <w:lang w:val="de-DE"/>
          </w:rPr>
          <w:t>mail</w:t>
        </w:r>
        <w:r w:rsidRPr="002617FA">
          <w:rPr>
            <w:rStyle w:val="a3"/>
            <w:color w:val="auto"/>
          </w:rPr>
          <w:t>.</w:t>
        </w:r>
        <w:r w:rsidRPr="002617FA">
          <w:rPr>
            <w:rStyle w:val="a3"/>
            <w:color w:val="auto"/>
            <w:lang w:val="de-DE"/>
          </w:rPr>
          <w:t>ru</w:t>
        </w:r>
      </w:hyperlink>
      <w:r w:rsidRPr="002617FA">
        <w:t>:</w:t>
      </w:r>
    </w:p>
    <w:p w:rsidR="00A9769A" w:rsidRPr="002617FA" w:rsidRDefault="00A9769A" w:rsidP="002617FA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i/>
        </w:rPr>
      </w:pPr>
      <w:r w:rsidRPr="002617FA">
        <w:rPr>
          <w:i/>
        </w:rPr>
        <w:t>заявку участника (</w:t>
      </w:r>
      <w:r w:rsidRPr="002617FA">
        <w:t>приложение №1</w:t>
      </w:r>
      <w:r w:rsidRPr="002617FA">
        <w:rPr>
          <w:i/>
        </w:rPr>
        <w:t>)</w:t>
      </w:r>
      <w:r w:rsidRPr="002617FA">
        <w:t>;</w:t>
      </w:r>
    </w:p>
    <w:p w:rsidR="00A9769A" w:rsidRPr="002617FA" w:rsidRDefault="00A9769A" w:rsidP="002617FA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i/>
        </w:rPr>
      </w:pPr>
      <w:r w:rsidRPr="002617FA">
        <w:rPr>
          <w:i/>
        </w:rPr>
        <w:t>текст статьи</w:t>
      </w:r>
      <w:r w:rsidRPr="002617FA">
        <w:t xml:space="preserve"> (минимальный объем публикации – 3 страницы). </w:t>
      </w:r>
    </w:p>
    <w:p w:rsidR="00A9769A" w:rsidRPr="002617FA" w:rsidRDefault="00A9769A" w:rsidP="002617FA">
      <w:pPr>
        <w:jc w:val="both"/>
        <w:rPr>
          <w:i/>
        </w:rPr>
      </w:pPr>
      <w:r w:rsidRPr="002617FA">
        <w:lastRenderedPageBreak/>
        <w:t>После согласования с организаторами содержания и объема текста статьи автору необходимо произвести оплату (приложение №</w:t>
      </w:r>
      <w:r w:rsidR="000108EE">
        <w:t xml:space="preserve"> </w:t>
      </w:r>
      <w:r w:rsidRPr="002617FA">
        <w:t>2) и прислать -</w:t>
      </w:r>
      <w:r w:rsidRPr="002617FA">
        <w:rPr>
          <w:i/>
        </w:rPr>
        <w:t xml:space="preserve"> </w:t>
      </w:r>
    </w:p>
    <w:p w:rsidR="00A9769A" w:rsidRPr="002617FA" w:rsidRDefault="00A9769A" w:rsidP="002617FA">
      <w:pPr>
        <w:pStyle w:val="aa"/>
        <w:numPr>
          <w:ilvl w:val="0"/>
          <w:numId w:val="9"/>
        </w:numPr>
        <w:ind w:left="284" w:hanging="284"/>
        <w:jc w:val="both"/>
        <w:rPr>
          <w:i/>
        </w:rPr>
      </w:pPr>
      <w:r w:rsidRPr="002617FA">
        <w:rPr>
          <w:i/>
        </w:rPr>
        <w:t>сканированную копию подтверждения оплаты.</w:t>
      </w:r>
    </w:p>
    <w:p w:rsidR="00A9769A" w:rsidRPr="002617FA" w:rsidRDefault="00A9769A" w:rsidP="002617FA">
      <w:pPr>
        <w:ind w:firstLine="708"/>
        <w:jc w:val="both"/>
      </w:pPr>
      <w:r w:rsidRPr="002617FA">
        <w:rPr>
          <w:b/>
          <w:i/>
        </w:rPr>
        <w:t xml:space="preserve">Стоимость публикации - </w:t>
      </w:r>
      <w:r w:rsidRPr="002617FA">
        <w:rPr>
          <w:b/>
        </w:rPr>
        <w:t>200 рублей</w:t>
      </w:r>
      <w:r w:rsidRPr="002617FA">
        <w:t> за каждую полную или неполную страницу статьи (</w:t>
      </w:r>
      <w:r w:rsidRPr="002617FA">
        <w:rPr>
          <w:i/>
        </w:rPr>
        <w:t>на одну опубликованную статью бесплатно полагается один экземпляр сборника, независимо от числа соавторов).</w:t>
      </w:r>
    </w:p>
    <w:p w:rsidR="00A9769A" w:rsidRPr="002617FA" w:rsidRDefault="00A9769A" w:rsidP="002617FA">
      <w:pPr>
        <w:ind w:firstLine="708"/>
        <w:jc w:val="both"/>
      </w:pPr>
      <w:r w:rsidRPr="002617FA">
        <w:rPr>
          <w:b/>
          <w:i/>
        </w:rPr>
        <w:t>Сертификат за публикацию статьи</w:t>
      </w:r>
      <w:r w:rsidRPr="002617FA">
        <w:t xml:space="preserve"> печатается по требованию после издания сборника по итогам конференции (заказ на него оформляется в заявке на участие). Стоимость сертификата составляет </w:t>
      </w:r>
      <w:r w:rsidRPr="002617FA">
        <w:rPr>
          <w:b/>
        </w:rPr>
        <w:t xml:space="preserve">100 рублей </w:t>
      </w:r>
      <w:r w:rsidRPr="002617FA">
        <w:rPr>
          <w:i/>
        </w:rPr>
        <w:t>(приложение №3).</w:t>
      </w:r>
    </w:p>
    <w:p w:rsidR="00A9769A" w:rsidRPr="002617FA" w:rsidRDefault="00A9769A" w:rsidP="002617FA">
      <w:pPr>
        <w:ind w:firstLine="708"/>
        <w:jc w:val="both"/>
      </w:pPr>
      <w:r w:rsidRPr="002617FA">
        <w:t xml:space="preserve">Стоимость </w:t>
      </w:r>
      <w:r w:rsidRPr="002617FA">
        <w:rPr>
          <w:b/>
          <w:i/>
        </w:rPr>
        <w:t>дополнительного экземпляра</w:t>
      </w:r>
      <w:r w:rsidRPr="002617FA">
        <w:t xml:space="preserve"> сборника (заказ на него оформляется в заявке на участие) докладов составляет </w:t>
      </w:r>
      <w:r w:rsidRPr="002617FA">
        <w:rPr>
          <w:b/>
        </w:rPr>
        <w:t xml:space="preserve">350 рублей </w:t>
      </w:r>
      <w:r w:rsidRPr="002617FA">
        <w:rPr>
          <w:i/>
        </w:rPr>
        <w:t>(приложение № 4).</w:t>
      </w:r>
    </w:p>
    <w:p w:rsidR="00A9769A" w:rsidRPr="002617FA" w:rsidRDefault="00A9769A" w:rsidP="002617FA">
      <w:pPr>
        <w:ind w:right="-285" w:firstLine="708"/>
        <w:jc w:val="both"/>
      </w:pPr>
      <w:r w:rsidRPr="002617FA">
        <w:t xml:space="preserve">Оплата производится одним из способов: </w:t>
      </w:r>
    </w:p>
    <w:p w:rsidR="00A9769A" w:rsidRPr="002617FA" w:rsidRDefault="00A9769A" w:rsidP="002617FA">
      <w:pPr>
        <w:pStyle w:val="aa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2617FA">
        <w:rPr>
          <w:b/>
        </w:rPr>
        <w:t>наличными</w:t>
      </w:r>
      <w:r w:rsidRPr="002617FA">
        <w:t xml:space="preserve"> в кассу ОГОАУ ДПО ТОИУМЦКИ </w:t>
      </w:r>
      <w:r w:rsidRPr="002617FA">
        <w:rPr>
          <w:i/>
        </w:rPr>
        <w:t xml:space="preserve">(ул. Лебедева, 102, </w:t>
      </w:r>
      <w:proofErr w:type="spellStart"/>
      <w:r w:rsidRPr="002617FA">
        <w:rPr>
          <w:i/>
        </w:rPr>
        <w:t>пом</w:t>
      </w:r>
      <w:proofErr w:type="spellEnd"/>
      <w:r w:rsidRPr="002617FA">
        <w:rPr>
          <w:i/>
        </w:rPr>
        <w:t>. 12);</w:t>
      </w:r>
    </w:p>
    <w:p w:rsidR="00A9769A" w:rsidRPr="002617FA" w:rsidRDefault="00A9769A" w:rsidP="002617FA">
      <w:pPr>
        <w:pStyle w:val="aa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2617FA">
        <w:rPr>
          <w:b/>
        </w:rPr>
        <w:t>безналичным перечислением от юридического лица</w:t>
      </w:r>
      <w:r w:rsidRPr="002617FA">
        <w:t xml:space="preserve"> с оформлением соответствующего пакета документов </w:t>
      </w:r>
      <w:r w:rsidRPr="002617FA">
        <w:rPr>
          <w:i/>
        </w:rPr>
        <w:t>(справки по оформлению документов по тел. (83822)60-91-94, контактное лицо – Кулешова Ольга Геннадьевна;</w:t>
      </w:r>
    </w:p>
    <w:p w:rsidR="00A9769A" w:rsidRPr="002617FA" w:rsidRDefault="00A9769A" w:rsidP="002617FA">
      <w:pPr>
        <w:pStyle w:val="aa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b/>
          <w:i/>
        </w:rPr>
      </w:pPr>
      <w:r w:rsidRPr="002617FA">
        <w:rPr>
          <w:b/>
        </w:rPr>
        <w:t>безналичным перечислением от физического лица</w:t>
      </w:r>
      <w:r w:rsidRPr="002617FA">
        <w:t xml:space="preserve"> по квитанции </w:t>
      </w:r>
      <w:r w:rsidRPr="002617FA">
        <w:rPr>
          <w:i/>
        </w:rPr>
        <w:t>(Приложения № 2,3,4)</w:t>
      </w:r>
    </w:p>
    <w:p w:rsidR="00A9769A" w:rsidRPr="002617FA" w:rsidRDefault="00A9769A" w:rsidP="002617FA">
      <w:pPr>
        <w:pStyle w:val="aa"/>
        <w:tabs>
          <w:tab w:val="left" w:pos="567"/>
        </w:tabs>
        <w:autoSpaceDE w:val="0"/>
        <w:autoSpaceDN w:val="0"/>
        <w:adjustRightInd w:val="0"/>
        <w:ind w:left="0"/>
        <w:jc w:val="both"/>
        <w:rPr>
          <w:b/>
          <w:i/>
        </w:rPr>
      </w:pPr>
      <w:r w:rsidRPr="002617FA">
        <w:rPr>
          <w:i/>
        </w:rPr>
        <w:t>Справки по реквизитам ОГОАУ ДПО ТОИУМЦКИ по тел. (83822)60-91-98, контактное лицо - главный бухгалтер Жукова Наталья Ивановна.</w:t>
      </w:r>
    </w:p>
    <w:p w:rsidR="002617FA" w:rsidRPr="002617FA" w:rsidRDefault="00A9769A" w:rsidP="002617FA">
      <w:pPr>
        <w:ind w:firstLine="567"/>
        <w:jc w:val="both"/>
      </w:pPr>
      <w:r w:rsidRPr="002617FA">
        <w:t xml:space="preserve">К публикации принимаются материалы, поданные и оформленные в соответствии с требованиями конференции. </w:t>
      </w:r>
      <w:r w:rsidR="002617FA" w:rsidRPr="002617FA">
        <w:t>В строке «тема» электронного письма необходимо указать название конференции.</w:t>
      </w:r>
    </w:p>
    <w:p w:rsidR="00F60844" w:rsidRPr="002617FA" w:rsidRDefault="00F60844" w:rsidP="002617FA">
      <w:pPr>
        <w:ind w:firstLine="709"/>
        <w:jc w:val="both"/>
        <w:rPr>
          <w:b/>
          <w:u w:val="single"/>
          <w:lang w:val="kk-KZ"/>
        </w:rPr>
      </w:pPr>
      <w:r w:rsidRPr="002617FA">
        <w:rPr>
          <w:b/>
          <w:u w:val="single"/>
          <w:lang w:val="kk-KZ"/>
        </w:rPr>
        <w:t xml:space="preserve">Требования к оформлению текста публикации: </w:t>
      </w:r>
    </w:p>
    <w:p w:rsidR="00F60844" w:rsidRPr="002617FA" w:rsidRDefault="00F60844" w:rsidP="002617FA">
      <w:pPr>
        <w:jc w:val="both"/>
        <w:rPr>
          <w:lang w:val="kk-KZ"/>
        </w:rPr>
      </w:pPr>
      <w:r w:rsidRPr="002617FA">
        <w:rPr>
          <w:lang w:val="kk-KZ"/>
        </w:rPr>
        <w:t>Редактор – Microsoft Word.</w:t>
      </w:r>
    </w:p>
    <w:p w:rsidR="00F60844" w:rsidRPr="002617FA" w:rsidRDefault="00F60844" w:rsidP="002617FA">
      <w:pPr>
        <w:jc w:val="both"/>
        <w:rPr>
          <w:lang w:val="kk-KZ"/>
        </w:rPr>
      </w:pPr>
      <w:r w:rsidRPr="002617FA">
        <w:rPr>
          <w:lang w:val="kk-KZ"/>
        </w:rPr>
        <w:t>Формат документа – А4.</w:t>
      </w:r>
    </w:p>
    <w:p w:rsidR="00F60844" w:rsidRPr="002617FA" w:rsidRDefault="00F60844" w:rsidP="002617FA">
      <w:pPr>
        <w:shd w:val="clear" w:color="auto" w:fill="FFFFFF"/>
        <w:jc w:val="both"/>
        <w:rPr>
          <w:lang w:val="kk-KZ"/>
        </w:rPr>
      </w:pPr>
      <w:r w:rsidRPr="002617FA">
        <w:rPr>
          <w:lang w:val="kk-KZ"/>
        </w:rPr>
        <w:t>Шрифт: гарнитура – Times New Roman.</w:t>
      </w:r>
    </w:p>
    <w:p w:rsidR="00F60844" w:rsidRPr="002617FA" w:rsidRDefault="00F60844" w:rsidP="002617FA">
      <w:pPr>
        <w:shd w:val="clear" w:color="auto" w:fill="FFFFFF"/>
        <w:jc w:val="both"/>
      </w:pPr>
      <w:r w:rsidRPr="002617FA">
        <w:t>Межстрочный интервал – 1,5.</w:t>
      </w:r>
    </w:p>
    <w:p w:rsidR="00F60844" w:rsidRPr="002617FA" w:rsidRDefault="00F60844" w:rsidP="002617FA">
      <w:pPr>
        <w:shd w:val="clear" w:color="auto" w:fill="FFFFFF"/>
        <w:jc w:val="both"/>
      </w:pPr>
      <w:r w:rsidRPr="002617FA">
        <w:t xml:space="preserve">Все поля документа – </w:t>
      </w:r>
      <w:smartTag w:uri="urn:schemas-microsoft-com:office:smarttags" w:element="metricconverter">
        <w:smartTagPr>
          <w:attr w:name="ProductID" w:val="2 см"/>
        </w:smartTagPr>
        <w:r w:rsidRPr="002617FA">
          <w:t>2 см</w:t>
        </w:r>
      </w:smartTag>
      <w:r w:rsidRPr="002617FA">
        <w:t>.</w:t>
      </w:r>
    </w:p>
    <w:p w:rsidR="00F60844" w:rsidRPr="002617FA" w:rsidRDefault="00F60844" w:rsidP="002617FA">
      <w:pPr>
        <w:shd w:val="clear" w:color="auto" w:fill="FFFFFF"/>
        <w:jc w:val="both"/>
      </w:pPr>
      <w:r w:rsidRPr="002617FA">
        <w:rPr>
          <w:b/>
        </w:rPr>
        <w:t>Порядок размещения информации в тексте:</w:t>
      </w:r>
      <w:r w:rsidRPr="002617FA">
        <w:t xml:space="preserve"> </w:t>
      </w:r>
    </w:p>
    <w:p w:rsidR="00F60844" w:rsidRPr="002617FA" w:rsidRDefault="00F60844" w:rsidP="002617FA">
      <w:pPr>
        <w:numPr>
          <w:ilvl w:val="0"/>
          <w:numId w:val="2"/>
        </w:numPr>
        <w:shd w:val="clear" w:color="auto" w:fill="FFFFFF"/>
        <w:jc w:val="both"/>
      </w:pPr>
      <w:r w:rsidRPr="002617FA">
        <w:rPr>
          <w:b/>
          <w:i/>
        </w:rPr>
        <w:t>на первой строке</w:t>
      </w:r>
      <w:r w:rsidRPr="002617FA">
        <w:t xml:space="preserve"> указать название доклада (шрифт </w:t>
      </w:r>
      <w:r w:rsidRPr="002617FA">
        <w:rPr>
          <w:b/>
          <w:i/>
        </w:rPr>
        <w:t>полужирный курсив</w:t>
      </w:r>
      <w:r w:rsidRPr="002617FA">
        <w:t>, размер 16, все прописные, выравнивание «по центру»);</w:t>
      </w:r>
    </w:p>
    <w:p w:rsidR="00F60844" w:rsidRPr="002617FA" w:rsidRDefault="00F60844" w:rsidP="002617FA">
      <w:pPr>
        <w:numPr>
          <w:ilvl w:val="0"/>
          <w:numId w:val="2"/>
        </w:numPr>
        <w:shd w:val="clear" w:color="auto" w:fill="FFFFFF"/>
        <w:jc w:val="both"/>
      </w:pPr>
      <w:r w:rsidRPr="002617FA">
        <w:rPr>
          <w:b/>
          <w:i/>
        </w:rPr>
        <w:t>через строку</w:t>
      </w:r>
      <w:r w:rsidRPr="002617FA">
        <w:t xml:space="preserve"> – фамилия</w:t>
      </w:r>
      <w:r w:rsidR="00400B0B">
        <w:t>, имя, отчество</w:t>
      </w:r>
      <w:r w:rsidRPr="002617FA">
        <w:t xml:space="preserve"> автора </w:t>
      </w:r>
      <w:r w:rsidR="00400B0B">
        <w:t xml:space="preserve">(полностью), </w:t>
      </w:r>
      <w:r w:rsidRPr="002617FA">
        <w:t xml:space="preserve">шрифт </w:t>
      </w:r>
      <w:r w:rsidRPr="002617FA">
        <w:rPr>
          <w:b/>
          <w:i/>
        </w:rPr>
        <w:t>полужирный курсив</w:t>
      </w:r>
      <w:r w:rsidRPr="002617FA">
        <w:t>, размер 14, выравнивание «вправо»;</w:t>
      </w:r>
    </w:p>
    <w:p w:rsidR="00F60844" w:rsidRPr="002617FA" w:rsidRDefault="00F60844" w:rsidP="002617FA">
      <w:pPr>
        <w:numPr>
          <w:ilvl w:val="0"/>
          <w:numId w:val="2"/>
        </w:numPr>
        <w:shd w:val="clear" w:color="auto" w:fill="FFFFFF"/>
        <w:jc w:val="both"/>
      </w:pPr>
      <w:r w:rsidRPr="002617FA">
        <w:rPr>
          <w:b/>
          <w:i/>
        </w:rPr>
        <w:t>через строку</w:t>
      </w:r>
      <w:r w:rsidRPr="002617FA">
        <w:t xml:space="preserve"> – должность, полное название организации, населенный пункт (шрифт </w:t>
      </w:r>
      <w:r w:rsidRPr="002617FA">
        <w:rPr>
          <w:b/>
          <w:i/>
        </w:rPr>
        <w:t>полужирный курсив</w:t>
      </w:r>
      <w:r w:rsidRPr="002617FA">
        <w:t>, размер 14, выравнивание «вправо»);</w:t>
      </w:r>
    </w:p>
    <w:p w:rsidR="00F60844" w:rsidRPr="002617FA" w:rsidRDefault="00F60844" w:rsidP="002617FA">
      <w:pPr>
        <w:numPr>
          <w:ilvl w:val="0"/>
          <w:numId w:val="2"/>
        </w:numPr>
        <w:shd w:val="clear" w:color="auto" w:fill="FFFFFF"/>
        <w:jc w:val="both"/>
      </w:pPr>
      <w:r w:rsidRPr="002617FA">
        <w:rPr>
          <w:b/>
          <w:i/>
        </w:rPr>
        <w:t>через строку</w:t>
      </w:r>
      <w:r w:rsidRPr="002617FA">
        <w:t xml:space="preserve"> - основной текст доклада (шрифт обычный, размер 14, абзацный отступ (первая строка) – </w:t>
      </w:r>
      <w:smartTag w:uri="urn:schemas-microsoft-com:office:smarttags" w:element="metricconverter">
        <w:smartTagPr>
          <w:attr w:name="ProductID" w:val="1,25 см"/>
        </w:smartTagPr>
        <w:r w:rsidRPr="002617FA">
          <w:t>1,25 см</w:t>
        </w:r>
      </w:smartTag>
      <w:r w:rsidRPr="002617FA">
        <w:t>; выравнивание «по ширине»);</w:t>
      </w:r>
    </w:p>
    <w:p w:rsidR="00F60844" w:rsidRPr="002617FA" w:rsidRDefault="00F60844" w:rsidP="002617FA">
      <w:pPr>
        <w:numPr>
          <w:ilvl w:val="0"/>
          <w:numId w:val="2"/>
        </w:numPr>
        <w:shd w:val="clear" w:color="auto" w:fill="FFFFFF"/>
        <w:jc w:val="both"/>
      </w:pPr>
      <w:r w:rsidRPr="002617FA">
        <w:rPr>
          <w:b/>
          <w:i/>
        </w:rPr>
        <w:t>в конце работы</w:t>
      </w:r>
      <w:r w:rsidRPr="002617FA">
        <w:t xml:space="preserve"> размещается нумерованный список литературы (ссылка на источник внутри текста статьи оформляется в квадратных скобках)</w:t>
      </w:r>
      <w:r w:rsidRPr="002617FA">
        <w:rPr>
          <w:b/>
          <w:i/>
        </w:rPr>
        <w:t xml:space="preserve">. </w:t>
      </w:r>
    </w:p>
    <w:p w:rsidR="00F60844" w:rsidRPr="002617FA" w:rsidRDefault="00F60844" w:rsidP="002617FA">
      <w:pPr>
        <w:shd w:val="clear" w:color="auto" w:fill="FFFFFF"/>
        <w:jc w:val="both"/>
      </w:pPr>
      <w:r w:rsidRPr="002617FA">
        <w:rPr>
          <w:b/>
          <w:i/>
        </w:rPr>
        <w:t>Страницы не нумеруются</w:t>
      </w:r>
      <w:r w:rsidRPr="002617FA">
        <w:t>.</w:t>
      </w:r>
    </w:p>
    <w:p w:rsidR="00F60844" w:rsidRPr="002617FA" w:rsidRDefault="00F60844" w:rsidP="003A6D4C">
      <w:pPr>
        <w:ind w:firstLine="567"/>
        <w:jc w:val="both"/>
        <w:rPr>
          <w:b/>
          <w:u w:val="single"/>
          <w:lang w:val="kk-KZ"/>
        </w:rPr>
      </w:pPr>
      <w:r w:rsidRPr="002617FA">
        <w:rPr>
          <w:b/>
          <w:u w:val="single"/>
          <w:lang w:val="kk-KZ"/>
        </w:rPr>
        <w:t>Порядок получения сборников:</w:t>
      </w:r>
    </w:p>
    <w:p w:rsidR="002617FA" w:rsidRPr="00441E24" w:rsidRDefault="002617FA" w:rsidP="002617FA">
      <w:pPr>
        <w:ind w:firstLine="567"/>
        <w:jc w:val="both"/>
      </w:pPr>
      <w:r w:rsidRPr="00441E24">
        <w:t>Сборник издается в течение 3 месяцев после проведения конференции.</w:t>
      </w:r>
    </w:p>
    <w:p w:rsidR="002617FA" w:rsidRPr="00441E24" w:rsidRDefault="002617FA" w:rsidP="002617FA">
      <w:pPr>
        <w:ind w:firstLine="567"/>
        <w:jc w:val="both"/>
        <w:rPr>
          <w:rStyle w:val="a7"/>
          <w:bCs/>
          <w:i w:val="0"/>
        </w:rPr>
      </w:pPr>
      <w:r w:rsidRPr="00441E24">
        <w:t xml:space="preserve">После выхода сборника из печати авторские и оплаченные дополнительные экземпляры можно забрать в ТОИУМЦКИ по адресу: </w:t>
      </w:r>
      <w:r w:rsidRPr="00441E24">
        <w:rPr>
          <w:rStyle w:val="a7"/>
          <w:bCs/>
          <w:i w:val="0"/>
        </w:rPr>
        <w:t xml:space="preserve">г. Томск, ул. Лебедева, 102, 2 этаж,  информационно-издательский отдел. </w:t>
      </w:r>
      <w:r w:rsidRPr="00441E24">
        <w:rPr>
          <w:i/>
        </w:rPr>
        <w:t>Справки по вопросам издания сборников по тел. 8(3822)-60-91-93.</w:t>
      </w:r>
      <w:r w:rsidRPr="00441E24">
        <w:rPr>
          <w:rStyle w:val="a7"/>
          <w:bCs/>
          <w:i w:val="0"/>
        </w:rPr>
        <w:t xml:space="preserve"> </w:t>
      </w:r>
    </w:p>
    <w:p w:rsidR="002617FA" w:rsidRPr="00441E24" w:rsidRDefault="002617FA" w:rsidP="002617FA">
      <w:pPr>
        <w:ind w:firstLine="567"/>
        <w:jc w:val="both"/>
      </w:pPr>
      <w:r w:rsidRPr="00441E24">
        <w:t xml:space="preserve">Иногородним участникам организаторы сообщают по электронной почте о готовности сборника и запрашивают согласие на его пересылку по почтовому адресу, указанному в заявке на участие. </w:t>
      </w:r>
      <w:r w:rsidRPr="00441E24">
        <w:rPr>
          <w:b/>
        </w:rPr>
        <w:t>Сборники высылаются по почте наложенным платежом</w:t>
      </w:r>
      <w:r w:rsidRPr="00441E24">
        <w:t xml:space="preserve">, то есть с оплатой почтовых расходов в почтовом отделении при получении сборника. Иногородним участникам конференции, не подтвердившим готовность получения сборника по почте, печатное издание </w:t>
      </w:r>
      <w:r w:rsidRPr="00441E24">
        <w:rPr>
          <w:u w:val="single"/>
        </w:rPr>
        <w:t>не высылается</w:t>
      </w:r>
      <w:r w:rsidRPr="00441E24">
        <w:t>.</w:t>
      </w:r>
    </w:p>
    <w:p w:rsidR="002617FA" w:rsidRDefault="002617FA" w:rsidP="002617FA">
      <w:pPr>
        <w:rPr>
          <w:b/>
          <w:i/>
          <w:sz w:val="20"/>
          <w:szCs w:val="20"/>
        </w:rPr>
      </w:pPr>
    </w:p>
    <w:p w:rsidR="003A6D4C" w:rsidRPr="00441E24" w:rsidRDefault="003A6D4C" w:rsidP="002617FA">
      <w:pPr>
        <w:rPr>
          <w:b/>
          <w:i/>
          <w:sz w:val="20"/>
          <w:szCs w:val="20"/>
        </w:rPr>
      </w:pPr>
    </w:p>
    <w:p w:rsidR="002617FA" w:rsidRPr="00441E24" w:rsidRDefault="002617FA" w:rsidP="002617FA">
      <w:pPr>
        <w:rPr>
          <w:i/>
          <w:sz w:val="20"/>
          <w:szCs w:val="20"/>
        </w:rPr>
      </w:pPr>
      <w:r w:rsidRPr="00441E24">
        <w:rPr>
          <w:b/>
          <w:i/>
          <w:sz w:val="20"/>
          <w:szCs w:val="20"/>
        </w:rPr>
        <w:t>Контактные данные:</w:t>
      </w:r>
      <w:r w:rsidRPr="00441E24">
        <w:rPr>
          <w:i/>
          <w:sz w:val="20"/>
          <w:szCs w:val="20"/>
        </w:rPr>
        <w:t xml:space="preserve"> </w:t>
      </w:r>
    </w:p>
    <w:p w:rsidR="002617FA" w:rsidRPr="00441E24" w:rsidRDefault="002617FA" w:rsidP="002617FA">
      <w:pPr>
        <w:rPr>
          <w:i/>
          <w:sz w:val="20"/>
          <w:szCs w:val="20"/>
        </w:rPr>
      </w:pPr>
      <w:r w:rsidRPr="00441E24">
        <w:rPr>
          <w:i/>
          <w:sz w:val="20"/>
          <w:szCs w:val="20"/>
        </w:rPr>
        <w:t>Телефоны/факсы: 8 (3822) 60-91-18</w:t>
      </w:r>
    </w:p>
    <w:p w:rsidR="002617FA" w:rsidRPr="00441E24" w:rsidRDefault="002617FA" w:rsidP="002617FA">
      <w:pPr>
        <w:rPr>
          <w:i/>
          <w:sz w:val="20"/>
          <w:szCs w:val="20"/>
        </w:rPr>
      </w:pPr>
      <w:r w:rsidRPr="00441E24">
        <w:rPr>
          <w:i/>
          <w:sz w:val="20"/>
          <w:szCs w:val="20"/>
          <w:lang w:val="it-IT"/>
        </w:rPr>
        <w:t>E</w:t>
      </w:r>
      <w:r w:rsidRPr="00441E24">
        <w:rPr>
          <w:i/>
          <w:sz w:val="20"/>
          <w:szCs w:val="20"/>
        </w:rPr>
        <w:t>-</w:t>
      </w:r>
      <w:r w:rsidRPr="00441E24">
        <w:rPr>
          <w:i/>
          <w:sz w:val="20"/>
          <w:szCs w:val="20"/>
          <w:lang w:val="it-IT"/>
        </w:rPr>
        <w:t>mail</w:t>
      </w:r>
      <w:r w:rsidRPr="00441E24">
        <w:rPr>
          <w:i/>
          <w:sz w:val="20"/>
          <w:szCs w:val="20"/>
        </w:rPr>
        <w:t xml:space="preserve">: </w:t>
      </w:r>
      <w:hyperlink r:id="rId8" w:history="1">
        <w:r w:rsidRPr="00441E24">
          <w:rPr>
            <w:rStyle w:val="a3"/>
            <w:i/>
            <w:color w:val="auto"/>
            <w:sz w:val="20"/>
            <w:szCs w:val="20"/>
            <w:lang w:val="it-IT"/>
          </w:rPr>
          <w:t>toumcki</w:t>
        </w:r>
        <w:r w:rsidRPr="00441E24">
          <w:rPr>
            <w:rStyle w:val="a3"/>
            <w:i/>
            <w:color w:val="auto"/>
            <w:sz w:val="20"/>
            <w:szCs w:val="20"/>
          </w:rPr>
          <w:t>@</w:t>
        </w:r>
        <w:r w:rsidRPr="00441E24">
          <w:rPr>
            <w:rStyle w:val="a3"/>
            <w:i/>
            <w:color w:val="auto"/>
            <w:sz w:val="20"/>
            <w:szCs w:val="20"/>
            <w:lang w:val="it-IT"/>
          </w:rPr>
          <w:t>mail</w:t>
        </w:r>
        <w:r w:rsidRPr="00441E24">
          <w:rPr>
            <w:rStyle w:val="a3"/>
            <w:i/>
            <w:color w:val="auto"/>
            <w:sz w:val="20"/>
            <w:szCs w:val="20"/>
          </w:rPr>
          <w:t>.</w:t>
        </w:r>
        <w:r w:rsidRPr="00441E24">
          <w:rPr>
            <w:rStyle w:val="a3"/>
            <w:i/>
            <w:color w:val="auto"/>
            <w:sz w:val="20"/>
            <w:szCs w:val="20"/>
            <w:lang w:val="it-IT"/>
          </w:rPr>
          <w:t>ru</w:t>
        </w:r>
      </w:hyperlink>
      <w:r w:rsidRPr="00441E24">
        <w:rPr>
          <w:i/>
          <w:sz w:val="20"/>
          <w:szCs w:val="20"/>
        </w:rPr>
        <w:t xml:space="preserve">   Сайт: </w:t>
      </w:r>
      <w:hyperlink r:id="rId9" w:history="1">
        <w:r w:rsidRPr="00441E24">
          <w:rPr>
            <w:rStyle w:val="a3"/>
            <w:i/>
            <w:color w:val="auto"/>
            <w:sz w:val="20"/>
            <w:szCs w:val="20"/>
            <w:lang w:val="en-US"/>
          </w:rPr>
          <w:t>http</w:t>
        </w:r>
        <w:r w:rsidRPr="00441E24">
          <w:rPr>
            <w:rStyle w:val="a3"/>
            <w:i/>
            <w:color w:val="auto"/>
            <w:sz w:val="20"/>
            <w:szCs w:val="20"/>
          </w:rPr>
          <w:t>://</w:t>
        </w:r>
        <w:r w:rsidRPr="00441E24">
          <w:rPr>
            <w:rStyle w:val="a3"/>
            <w:i/>
            <w:color w:val="auto"/>
            <w:sz w:val="20"/>
            <w:szCs w:val="20"/>
            <w:lang w:val="it-IT"/>
          </w:rPr>
          <w:t>toumcki</w:t>
        </w:r>
        <w:r w:rsidRPr="00441E24">
          <w:rPr>
            <w:rStyle w:val="a3"/>
            <w:i/>
            <w:color w:val="auto"/>
            <w:sz w:val="20"/>
            <w:szCs w:val="20"/>
          </w:rPr>
          <w:t>.</w:t>
        </w:r>
        <w:r w:rsidRPr="00441E24">
          <w:rPr>
            <w:rStyle w:val="a3"/>
            <w:i/>
            <w:color w:val="auto"/>
            <w:sz w:val="20"/>
            <w:szCs w:val="20"/>
            <w:lang w:val="it-IT"/>
          </w:rPr>
          <w:t>tom</w:t>
        </w:r>
        <w:r w:rsidRPr="00441E24">
          <w:rPr>
            <w:rStyle w:val="a3"/>
            <w:i/>
            <w:color w:val="auto"/>
            <w:sz w:val="20"/>
            <w:szCs w:val="20"/>
          </w:rPr>
          <w:t>.</w:t>
        </w:r>
        <w:r w:rsidRPr="00441E24">
          <w:rPr>
            <w:rStyle w:val="a3"/>
            <w:i/>
            <w:color w:val="auto"/>
            <w:sz w:val="20"/>
            <w:szCs w:val="20"/>
            <w:lang w:val="it-IT"/>
          </w:rPr>
          <w:t>ru</w:t>
        </w:r>
      </w:hyperlink>
      <w:r w:rsidRPr="00441E24">
        <w:rPr>
          <w:i/>
          <w:sz w:val="20"/>
          <w:szCs w:val="20"/>
        </w:rPr>
        <w:t xml:space="preserve">   </w:t>
      </w:r>
    </w:p>
    <w:p w:rsidR="002617FA" w:rsidRPr="00441E24" w:rsidRDefault="002617FA" w:rsidP="002617FA">
      <w:pPr>
        <w:rPr>
          <w:i/>
          <w:sz w:val="20"/>
          <w:szCs w:val="20"/>
        </w:rPr>
      </w:pPr>
      <w:r w:rsidRPr="00441E24">
        <w:rPr>
          <w:i/>
          <w:sz w:val="20"/>
          <w:szCs w:val="20"/>
        </w:rPr>
        <w:t xml:space="preserve">Мельникова Елена Викторовна, зав. организационно-методическим отделом </w:t>
      </w:r>
    </w:p>
    <w:p w:rsidR="00D74711" w:rsidRDefault="002617FA" w:rsidP="003A6D4C">
      <w:pPr>
        <w:jc w:val="both"/>
        <w:rPr>
          <w:i/>
          <w:sz w:val="20"/>
          <w:szCs w:val="20"/>
        </w:rPr>
      </w:pPr>
      <w:r w:rsidRPr="00441E24">
        <w:rPr>
          <w:i/>
          <w:sz w:val="20"/>
          <w:szCs w:val="20"/>
        </w:rPr>
        <w:t>Пяткова Марина Владимировна, зав. отделом менеджмента и маркетинга</w:t>
      </w:r>
    </w:p>
    <w:sectPr w:rsidR="00D74711" w:rsidSect="003A6D4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6B87"/>
    <w:multiLevelType w:val="hybridMultilevel"/>
    <w:tmpl w:val="F14ED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002D9"/>
    <w:multiLevelType w:val="hybridMultilevel"/>
    <w:tmpl w:val="D890C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B5522"/>
    <w:multiLevelType w:val="hybridMultilevel"/>
    <w:tmpl w:val="4A5C4468"/>
    <w:lvl w:ilvl="0" w:tplc="B4328E7C">
      <w:start w:val="1"/>
      <w:numFmt w:val="bullet"/>
      <w:lvlText w:val=""/>
      <w:lvlJc w:val="left"/>
      <w:pPr>
        <w:tabs>
          <w:tab w:val="num" w:pos="993"/>
        </w:tabs>
        <w:ind w:left="709" w:firstLine="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CF90717"/>
    <w:multiLevelType w:val="hybridMultilevel"/>
    <w:tmpl w:val="35E064A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EFC2392"/>
    <w:multiLevelType w:val="hybridMultilevel"/>
    <w:tmpl w:val="AF20D674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857D5E"/>
    <w:multiLevelType w:val="hybridMultilevel"/>
    <w:tmpl w:val="D630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CF454E"/>
    <w:multiLevelType w:val="hybridMultilevel"/>
    <w:tmpl w:val="06229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3362554"/>
    <w:multiLevelType w:val="hybridMultilevel"/>
    <w:tmpl w:val="8956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8B2D8C"/>
    <w:multiLevelType w:val="hybridMultilevel"/>
    <w:tmpl w:val="44FE1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B21AF5"/>
    <w:multiLevelType w:val="hybridMultilevel"/>
    <w:tmpl w:val="D17AD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9"/>
  </w:num>
  <w:num w:numId="10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F60844"/>
    <w:rsid w:val="000108EE"/>
    <w:rsid w:val="00034BD7"/>
    <w:rsid w:val="00100870"/>
    <w:rsid w:val="00150F6A"/>
    <w:rsid w:val="00166E3E"/>
    <w:rsid w:val="001E677A"/>
    <w:rsid w:val="002617FA"/>
    <w:rsid w:val="002C15BC"/>
    <w:rsid w:val="003118C1"/>
    <w:rsid w:val="00321C6C"/>
    <w:rsid w:val="0032634E"/>
    <w:rsid w:val="003321D9"/>
    <w:rsid w:val="003437A3"/>
    <w:rsid w:val="003601EC"/>
    <w:rsid w:val="003A6D4C"/>
    <w:rsid w:val="003A7821"/>
    <w:rsid w:val="003B3648"/>
    <w:rsid w:val="00400B0B"/>
    <w:rsid w:val="0044609B"/>
    <w:rsid w:val="00457AA1"/>
    <w:rsid w:val="00611CEA"/>
    <w:rsid w:val="00660B06"/>
    <w:rsid w:val="006B008A"/>
    <w:rsid w:val="006C5678"/>
    <w:rsid w:val="006E2012"/>
    <w:rsid w:val="006E4686"/>
    <w:rsid w:val="006F09E9"/>
    <w:rsid w:val="00794B94"/>
    <w:rsid w:val="00797F30"/>
    <w:rsid w:val="007C396D"/>
    <w:rsid w:val="007E50BC"/>
    <w:rsid w:val="007E7079"/>
    <w:rsid w:val="00807BF0"/>
    <w:rsid w:val="0083518F"/>
    <w:rsid w:val="008511C9"/>
    <w:rsid w:val="008A2FA4"/>
    <w:rsid w:val="008B603C"/>
    <w:rsid w:val="008F6131"/>
    <w:rsid w:val="009539B8"/>
    <w:rsid w:val="00967FAB"/>
    <w:rsid w:val="009872DC"/>
    <w:rsid w:val="009E1579"/>
    <w:rsid w:val="00A00238"/>
    <w:rsid w:val="00A11AC0"/>
    <w:rsid w:val="00A36BE6"/>
    <w:rsid w:val="00A50730"/>
    <w:rsid w:val="00A572C6"/>
    <w:rsid w:val="00A9769A"/>
    <w:rsid w:val="00AB7374"/>
    <w:rsid w:val="00AD1723"/>
    <w:rsid w:val="00B01826"/>
    <w:rsid w:val="00B279FE"/>
    <w:rsid w:val="00B45A4F"/>
    <w:rsid w:val="00B87DE1"/>
    <w:rsid w:val="00BB1DF9"/>
    <w:rsid w:val="00BD4D29"/>
    <w:rsid w:val="00C11805"/>
    <w:rsid w:val="00C124E6"/>
    <w:rsid w:val="00C3280B"/>
    <w:rsid w:val="00C60431"/>
    <w:rsid w:val="00C90FE5"/>
    <w:rsid w:val="00C933C1"/>
    <w:rsid w:val="00D250FD"/>
    <w:rsid w:val="00D74711"/>
    <w:rsid w:val="00D938E6"/>
    <w:rsid w:val="00DC40C1"/>
    <w:rsid w:val="00ED0E08"/>
    <w:rsid w:val="00EE719C"/>
    <w:rsid w:val="00F10402"/>
    <w:rsid w:val="00F60844"/>
    <w:rsid w:val="00F653F5"/>
    <w:rsid w:val="00FA1359"/>
    <w:rsid w:val="00FE3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0844"/>
    <w:rPr>
      <w:color w:val="000080"/>
      <w:u w:val="single"/>
    </w:rPr>
  </w:style>
  <w:style w:type="paragraph" w:styleId="a4">
    <w:name w:val="Body Text"/>
    <w:basedOn w:val="a"/>
    <w:link w:val="a5"/>
    <w:rsid w:val="00F60844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rsid w:val="00F6084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Normal (Web)"/>
    <w:basedOn w:val="a"/>
    <w:unhideWhenUsed/>
    <w:rsid w:val="00F60844"/>
    <w:pPr>
      <w:spacing w:before="100" w:beforeAutospacing="1" w:after="100" w:afterAutospacing="1"/>
    </w:pPr>
  </w:style>
  <w:style w:type="character" w:styleId="a7">
    <w:name w:val="Emphasis"/>
    <w:basedOn w:val="a0"/>
    <w:qFormat/>
    <w:rsid w:val="00F6084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608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84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qFormat/>
    <w:rsid w:val="00166E3E"/>
    <w:pPr>
      <w:ind w:left="720"/>
      <w:contextualSpacing/>
    </w:pPr>
  </w:style>
  <w:style w:type="character" w:styleId="ac">
    <w:name w:val="Strong"/>
    <w:basedOn w:val="a0"/>
    <w:qFormat/>
    <w:rsid w:val="006F09E9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A0023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A00238"/>
  </w:style>
  <w:style w:type="character" w:customStyle="1" w:styleId="ab">
    <w:name w:val="Абзац списка Знак"/>
    <w:link w:val="aa"/>
    <w:rsid w:val="00A976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3118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mcki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oumcki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oumcki.t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AD067-279D-4878-ADEA-189805F98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Наталья</cp:lastModifiedBy>
  <cp:revision>2</cp:revision>
  <cp:lastPrinted>2019-01-29T07:30:00Z</cp:lastPrinted>
  <dcterms:created xsi:type="dcterms:W3CDTF">2019-02-08T02:54:00Z</dcterms:created>
  <dcterms:modified xsi:type="dcterms:W3CDTF">2019-02-08T02:54:00Z</dcterms:modified>
</cp:coreProperties>
</file>