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D4" w:rsidRDefault="008B15D4" w:rsidP="0088633D">
      <w:pPr>
        <w:pStyle w:val="BodyText"/>
        <w:tabs>
          <w:tab w:val="left" w:pos="2268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1pt">
            <v:imagedata r:id="rId5" o:title=""/>
          </v:shape>
        </w:pict>
      </w:r>
    </w:p>
    <w:p w:rsidR="008B15D4" w:rsidRDefault="008B15D4" w:rsidP="0088633D">
      <w:pPr>
        <w:pStyle w:val="BodyText"/>
        <w:tabs>
          <w:tab w:val="left" w:pos="2268"/>
        </w:tabs>
        <w:rPr>
          <w:b w:val="0"/>
          <w:sz w:val="24"/>
          <w:szCs w:val="24"/>
        </w:rPr>
      </w:pPr>
      <w:r w:rsidRPr="00C614EB">
        <w:rPr>
          <w:b w:val="0"/>
          <w:sz w:val="24"/>
          <w:szCs w:val="24"/>
        </w:rPr>
        <w:t xml:space="preserve">Областное государственное образовательное </w:t>
      </w:r>
      <w:r>
        <w:rPr>
          <w:b w:val="0"/>
          <w:sz w:val="24"/>
          <w:szCs w:val="24"/>
        </w:rPr>
        <w:t xml:space="preserve">автономное </w:t>
      </w:r>
      <w:r w:rsidRPr="00C614EB">
        <w:rPr>
          <w:b w:val="0"/>
          <w:sz w:val="24"/>
          <w:szCs w:val="24"/>
        </w:rPr>
        <w:t>учреждение</w:t>
      </w:r>
      <w:r>
        <w:rPr>
          <w:b w:val="0"/>
          <w:sz w:val="24"/>
          <w:szCs w:val="24"/>
        </w:rPr>
        <w:t xml:space="preserve"> </w:t>
      </w:r>
    </w:p>
    <w:p w:rsidR="008B15D4" w:rsidRDefault="008B15D4" w:rsidP="0088633D">
      <w:pPr>
        <w:pStyle w:val="BodyText"/>
        <w:tabs>
          <w:tab w:val="left" w:pos="2268"/>
        </w:tabs>
        <w:rPr>
          <w:b w:val="0"/>
          <w:sz w:val="24"/>
          <w:szCs w:val="24"/>
        </w:rPr>
      </w:pPr>
      <w:r w:rsidRPr="00C614EB">
        <w:rPr>
          <w:b w:val="0"/>
          <w:sz w:val="24"/>
          <w:szCs w:val="24"/>
        </w:rPr>
        <w:t>дополнительного профессионального образования</w:t>
      </w:r>
    </w:p>
    <w:p w:rsidR="008B15D4" w:rsidRDefault="008B15D4" w:rsidP="0088633D">
      <w:pPr>
        <w:pStyle w:val="BodyText"/>
        <w:tabs>
          <w:tab w:val="left" w:pos="2268"/>
        </w:tabs>
        <w:outlineLvl w:val="0"/>
        <w:rPr>
          <w:sz w:val="27"/>
          <w:szCs w:val="27"/>
        </w:rPr>
      </w:pPr>
      <w:r w:rsidRPr="00C614EB">
        <w:rPr>
          <w:b w:val="0"/>
          <w:sz w:val="27"/>
          <w:szCs w:val="27"/>
        </w:rPr>
        <w:t xml:space="preserve"> </w:t>
      </w:r>
      <w:r w:rsidRPr="00C614EB">
        <w:rPr>
          <w:sz w:val="27"/>
          <w:szCs w:val="27"/>
        </w:rPr>
        <w:t xml:space="preserve">«Томский областной  </w:t>
      </w:r>
      <w:r>
        <w:rPr>
          <w:sz w:val="27"/>
          <w:szCs w:val="27"/>
        </w:rPr>
        <w:t xml:space="preserve">инновационный </w:t>
      </w:r>
      <w:r w:rsidRPr="00C614EB">
        <w:rPr>
          <w:sz w:val="27"/>
          <w:szCs w:val="27"/>
        </w:rPr>
        <w:t>учебно-методический центр культуры и искусства»</w:t>
      </w:r>
      <w:r>
        <w:rPr>
          <w:sz w:val="27"/>
          <w:szCs w:val="27"/>
        </w:rPr>
        <w:t xml:space="preserve"> </w:t>
      </w:r>
      <w:r w:rsidRPr="00C614EB">
        <w:rPr>
          <w:sz w:val="27"/>
          <w:szCs w:val="27"/>
        </w:rPr>
        <w:t>(ОГО</w:t>
      </w:r>
      <w:r>
        <w:rPr>
          <w:sz w:val="27"/>
          <w:szCs w:val="27"/>
        </w:rPr>
        <w:t>А</w:t>
      </w:r>
      <w:r w:rsidRPr="00C614EB">
        <w:rPr>
          <w:sz w:val="27"/>
          <w:szCs w:val="27"/>
        </w:rPr>
        <w:t>У</w:t>
      </w:r>
      <w:r>
        <w:rPr>
          <w:sz w:val="27"/>
          <w:szCs w:val="27"/>
        </w:rPr>
        <w:t xml:space="preserve"> ДПО</w:t>
      </w:r>
      <w:r w:rsidRPr="00C614EB">
        <w:rPr>
          <w:sz w:val="27"/>
          <w:szCs w:val="27"/>
        </w:rPr>
        <w:t xml:space="preserve"> ТО</w:t>
      </w:r>
      <w:r>
        <w:rPr>
          <w:sz w:val="27"/>
          <w:szCs w:val="27"/>
        </w:rPr>
        <w:t>И</w:t>
      </w:r>
      <w:r w:rsidRPr="00C614EB">
        <w:rPr>
          <w:sz w:val="27"/>
          <w:szCs w:val="27"/>
        </w:rPr>
        <w:t>УМЦКИ)</w:t>
      </w:r>
    </w:p>
    <w:p w:rsidR="008B15D4" w:rsidRDefault="008B15D4" w:rsidP="0088633D">
      <w:pPr>
        <w:pStyle w:val="BodyText"/>
        <w:tabs>
          <w:tab w:val="left" w:pos="2268"/>
        </w:tabs>
        <w:outlineLvl w:val="0"/>
        <w:rPr>
          <w:b w:val="0"/>
          <w:sz w:val="20"/>
        </w:rPr>
      </w:pPr>
      <w:r w:rsidRPr="007B3DBD">
        <w:rPr>
          <w:b w:val="0"/>
          <w:sz w:val="20"/>
        </w:rPr>
        <w:t>Сухоозерный пер., д. 13, Томск, 634009</w:t>
      </w:r>
      <w:r>
        <w:rPr>
          <w:b w:val="0"/>
          <w:sz w:val="20"/>
        </w:rPr>
        <w:t xml:space="preserve">, </w:t>
      </w:r>
      <w:r w:rsidRPr="007B3DBD">
        <w:rPr>
          <w:b w:val="0"/>
          <w:sz w:val="20"/>
        </w:rPr>
        <w:t xml:space="preserve"> тел./факс (3822) 51-45-66, </w:t>
      </w:r>
      <w:r w:rsidRPr="007B3DBD">
        <w:rPr>
          <w:b w:val="0"/>
          <w:sz w:val="20"/>
          <w:lang w:val="en-US"/>
        </w:rPr>
        <w:t>e</w:t>
      </w:r>
      <w:r w:rsidRPr="007B3DBD">
        <w:rPr>
          <w:b w:val="0"/>
          <w:sz w:val="20"/>
        </w:rPr>
        <w:t>-</w:t>
      </w:r>
      <w:r w:rsidRPr="007B3DBD">
        <w:rPr>
          <w:b w:val="0"/>
          <w:sz w:val="20"/>
          <w:lang w:val="en-US"/>
        </w:rPr>
        <w:t>mail</w:t>
      </w:r>
      <w:r w:rsidRPr="007B3DBD">
        <w:rPr>
          <w:b w:val="0"/>
          <w:sz w:val="20"/>
        </w:rPr>
        <w:t>:</w:t>
      </w:r>
      <w:r w:rsidRPr="007B3DBD">
        <w:rPr>
          <w:b w:val="0"/>
          <w:sz w:val="20"/>
          <w:lang w:val="en-US"/>
        </w:rPr>
        <w:t>toumcki</w:t>
      </w:r>
      <w:r w:rsidRPr="007B3DBD">
        <w:rPr>
          <w:b w:val="0"/>
          <w:sz w:val="20"/>
        </w:rPr>
        <w:t>@</w:t>
      </w:r>
      <w:r w:rsidRPr="007B3DBD">
        <w:rPr>
          <w:b w:val="0"/>
          <w:sz w:val="20"/>
          <w:lang w:val="en-US"/>
        </w:rPr>
        <w:t>mail</w:t>
      </w:r>
      <w:r w:rsidRPr="007B3DBD">
        <w:rPr>
          <w:b w:val="0"/>
          <w:sz w:val="20"/>
        </w:rPr>
        <w:t>.</w:t>
      </w:r>
      <w:r w:rsidRPr="007B3DBD">
        <w:rPr>
          <w:b w:val="0"/>
          <w:sz w:val="20"/>
          <w:lang w:val="en-US"/>
        </w:rPr>
        <w:t>ru</w:t>
      </w:r>
      <w:r>
        <w:rPr>
          <w:b w:val="0"/>
          <w:sz w:val="20"/>
        </w:rPr>
        <w:t xml:space="preserve">. </w:t>
      </w:r>
      <w:r w:rsidRPr="007B3DBD">
        <w:rPr>
          <w:b w:val="0"/>
          <w:sz w:val="20"/>
        </w:rPr>
        <w:t>ИНН 7021000830/701701001   ОГРН1027000873866</w:t>
      </w:r>
    </w:p>
    <w:p w:rsidR="008B15D4" w:rsidRDefault="008B15D4" w:rsidP="00C8600E">
      <w:pPr>
        <w:tabs>
          <w:tab w:val="center" w:pos="4819"/>
          <w:tab w:val="left" w:pos="6735"/>
        </w:tabs>
        <w:ind w:firstLine="709"/>
        <w:jc w:val="center"/>
        <w:rPr>
          <w:b/>
          <w:sz w:val="24"/>
          <w:szCs w:val="24"/>
        </w:rPr>
      </w:pPr>
    </w:p>
    <w:p w:rsidR="008B15D4" w:rsidRDefault="008B15D4" w:rsidP="00C8600E">
      <w:pPr>
        <w:tabs>
          <w:tab w:val="center" w:pos="4819"/>
          <w:tab w:val="left" w:pos="6735"/>
        </w:tabs>
        <w:ind w:firstLine="709"/>
        <w:jc w:val="center"/>
        <w:rPr>
          <w:b/>
          <w:sz w:val="24"/>
          <w:szCs w:val="24"/>
        </w:rPr>
      </w:pPr>
    </w:p>
    <w:p w:rsidR="008B15D4" w:rsidRPr="00C9314C" w:rsidRDefault="008B15D4" w:rsidP="00C8600E">
      <w:pPr>
        <w:tabs>
          <w:tab w:val="center" w:pos="4819"/>
          <w:tab w:val="left" w:pos="6735"/>
        </w:tabs>
        <w:ind w:firstLine="709"/>
        <w:jc w:val="center"/>
        <w:rPr>
          <w:b/>
          <w:sz w:val="24"/>
          <w:szCs w:val="24"/>
        </w:rPr>
      </w:pPr>
      <w:r w:rsidRPr="00C9314C">
        <w:rPr>
          <w:b/>
          <w:sz w:val="24"/>
          <w:szCs w:val="24"/>
        </w:rPr>
        <w:t>МЕТОДИЧЕСКИЕ РЕКОМЕНДАЦИИ</w:t>
      </w:r>
    </w:p>
    <w:p w:rsidR="008B15D4" w:rsidRPr="00C9314C" w:rsidRDefault="008B15D4" w:rsidP="00C8600E">
      <w:pPr>
        <w:tabs>
          <w:tab w:val="center" w:pos="4819"/>
          <w:tab w:val="left" w:pos="673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9314C">
        <w:rPr>
          <w:b/>
          <w:sz w:val="24"/>
          <w:szCs w:val="24"/>
        </w:rPr>
        <w:t xml:space="preserve">ля подготовки документов на участие в Региональном этапе </w:t>
      </w:r>
      <w:r w:rsidRPr="00C9314C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Pr="00C9314C">
        <w:rPr>
          <w:b/>
          <w:sz w:val="24"/>
          <w:szCs w:val="24"/>
        </w:rPr>
        <w:t xml:space="preserve"> Общероссийского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</w:t>
      </w:r>
    </w:p>
    <w:p w:rsidR="008B15D4" w:rsidRDefault="008B15D4" w:rsidP="00C8600E">
      <w:pPr>
        <w:tabs>
          <w:tab w:val="center" w:pos="4819"/>
          <w:tab w:val="left" w:pos="6735"/>
        </w:tabs>
        <w:ind w:firstLine="709"/>
        <w:jc w:val="center"/>
        <w:rPr>
          <w:b/>
          <w:sz w:val="24"/>
          <w:szCs w:val="24"/>
        </w:rPr>
      </w:pPr>
    </w:p>
    <w:p w:rsidR="008B15D4" w:rsidRPr="00C9314C" w:rsidRDefault="008B15D4" w:rsidP="00C8600E">
      <w:pPr>
        <w:tabs>
          <w:tab w:val="center" w:pos="4819"/>
          <w:tab w:val="left" w:pos="6735"/>
        </w:tabs>
        <w:ind w:firstLine="709"/>
        <w:jc w:val="center"/>
        <w:rPr>
          <w:b/>
          <w:sz w:val="24"/>
          <w:szCs w:val="24"/>
        </w:rPr>
      </w:pPr>
      <w:r w:rsidRPr="00C9314C">
        <w:rPr>
          <w:b/>
          <w:sz w:val="24"/>
          <w:szCs w:val="24"/>
        </w:rPr>
        <w:t>Номинации «Детские школы искусств (по видам искусств)» и «преподаватель ДШИ»</w:t>
      </w:r>
    </w:p>
    <w:p w:rsidR="008B15D4" w:rsidRDefault="008B15D4" w:rsidP="001D02B7">
      <w:pPr>
        <w:pStyle w:val="NormalWeb"/>
        <w:spacing w:before="0" w:beforeAutospacing="0" w:after="0" w:afterAutospacing="0" w:line="276" w:lineRule="auto"/>
        <w:rPr>
          <w:b/>
        </w:rPr>
      </w:pPr>
    </w:p>
    <w:p w:rsidR="008B15D4" w:rsidRDefault="008B15D4" w:rsidP="001D02B7">
      <w:pPr>
        <w:pStyle w:val="NormalWeb"/>
        <w:spacing w:before="0" w:beforeAutospacing="0" w:after="0" w:afterAutospacing="0" w:line="276" w:lineRule="auto"/>
        <w:rPr>
          <w:b/>
        </w:rPr>
      </w:pPr>
      <w:r w:rsidRPr="00787CF1">
        <w:rPr>
          <w:b/>
        </w:rPr>
        <w:t xml:space="preserve">К п. 2.4. </w:t>
      </w:r>
    </w:p>
    <w:p w:rsidR="008B15D4" w:rsidRDefault="008B15D4" w:rsidP="001D02B7">
      <w:pPr>
        <w:pStyle w:val="NormalWeb"/>
        <w:spacing w:before="0" w:beforeAutospacing="0" w:after="0" w:afterAutospacing="0" w:line="276" w:lineRule="auto"/>
        <w:rPr>
          <w:b/>
        </w:rPr>
      </w:pPr>
      <w:r w:rsidRPr="00787CF1">
        <w:rPr>
          <w:b/>
        </w:rPr>
        <w:t>Детские школы искусств, детские музыкальные школы, детские художественные школы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00"/>
        <w:gridCol w:w="1936"/>
        <w:gridCol w:w="1304"/>
        <w:gridCol w:w="1620"/>
        <w:gridCol w:w="4320"/>
        <w:gridCol w:w="4140"/>
      </w:tblGrid>
      <w:tr w:rsidR="008B15D4" w:rsidRPr="00796F59" w:rsidTr="00FE58A8">
        <w:tc>
          <w:tcPr>
            <w:tcW w:w="828" w:type="dxa"/>
          </w:tcPr>
          <w:p w:rsidR="008B15D4" w:rsidRPr="00796F59" w:rsidRDefault="008B15D4" w:rsidP="002F3DC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</w:tcPr>
          <w:p w:rsidR="008B15D4" w:rsidRPr="00796F59" w:rsidRDefault="008B15D4" w:rsidP="002F3DC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Критерии отбора</w:t>
            </w:r>
          </w:p>
        </w:tc>
        <w:tc>
          <w:tcPr>
            <w:tcW w:w="1936" w:type="dxa"/>
          </w:tcPr>
          <w:p w:rsidR="008B15D4" w:rsidRPr="00796F59" w:rsidRDefault="008B15D4" w:rsidP="002F3DC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Форма представления информации</w:t>
            </w:r>
          </w:p>
        </w:tc>
        <w:tc>
          <w:tcPr>
            <w:tcW w:w="1304" w:type="dxa"/>
          </w:tcPr>
          <w:p w:rsidR="008B15D4" w:rsidRPr="00796F59" w:rsidRDefault="008B15D4" w:rsidP="002F3DC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620" w:type="dxa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Отчетный период</w:t>
            </w:r>
          </w:p>
        </w:tc>
        <w:tc>
          <w:tcPr>
            <w:tcW w:w="4320" w:type="dxa"/>
          </w:tcPr>
          <w:p w:rsidR="008B15D4" w:rsidRPr="00796F59" w:rsidRDefault="008B15D4" w:rsidP="002F3DCC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Комментарии к предоставляемым документам</w:t>
            </w:r>
          </w:p>
        </w:tc>
        <w:tc>
          <w:tcPr>
            <w:tcW w:w="4140" w:type="dxa"/>
          </w:tcPr>
          <w:p w:rsidR="008B15D4" w:rsidRPr="00796F59" w:rsidRDefault="008B15D4" w:rsidP="002F3DCC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Порядок определения баллов</w:t>
            </w:r>
          </w:p>
        </w:tc>
      </w:tr>
      <w:tr w:rsidR="008B15D4" w:rsidRPr="00796F59" w:rsidTr="00FE58A8">
        <w:tc>
          <w:tcPr>
            <w:tcW w:w="828" w:type="dxa"/>
            <w:vAlign w:val="center"/>
          </w:tcPr>
          <w:p w:rsidR="008B15D4" w:rsidRPr="00796F59" w:rsidRDefault="008B15D4" w:rsidP="00811E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2.4.1</w:t>
            </w:r>
          </w:p>
        </w:tc>
        <w:tc>
          <w:tcPr>
            <w:tcW w:w="1800" w:type="dxa"/>
            <w:vAlign w:val="center"/>
          </w:tcPr>
          <w:p w:rsidR="008B15D4" w:rsidRPr="00796F59" w:rsidRDefault="008B15D4" w:rsidP="00811E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2.4.2</w:t>
            </w:r>
          </w:p>
        </w:tc>
        <w:tc>
          <w:tcPr>
            <w:tcW w:w="1936" w:type="dxa"/>
            <w:vAlign w:val="center"/>
          </w:tcPr>
          <w:p w:rsidR="008B15D4" w:rsidRPr="00796F59" w:rsidRDefault="008B15D4" w:rsidP="00811E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2.4.3</w:t>
            </w:r>
          </w:p>
        </w:tc>
        <w:tc>
          <w:tcPr>
            <w:tcW w:w="1304" w:type="dxa"/>
            <w:vAlign w:val="center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2.4.4</w:t>
            </w:r>
          </w:p>
        </w:tc>
        <w:tc>
          <w:tcPr>
            <w:tcW w:w="1620" w:type="dxa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2.4.5</w:t>
            </w:r>
          </w:p>
        </w:tc>
        <w:tc>
          <w:tcPr>
            <w:tcW w:w="4320" w:type="dxa"/>
          </w:tcPr>
          <w:p w:rsidR="008B15D4" w:rsidRPr="00796F59" w:rsidRDefault="008B15D4" w:rsidP="00811E49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2.4.6</w:t>
            </w:r>
          </w:p>
        </w:tc>
        <w:tc>
          <w:tcPr>
            <w:tcW w:w="4140" w:type="dxa"/>
          </w:tcPr>
          <w:p w:rsidR="008B15D4" w:rsidRPr="00796F59" w:rsidRDefault="008B15D4" w:rsidP="00811E49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2.4.7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Процент охвата детского населения работой детской школы искусств</w:t>
            </w: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 xml:space="preserve">Статистическая справка </w:t>
            </w:r>
            <w:r w:rsidRPr="00F73CD2">
              <w:rPr>
                <w:sz w:val="22"/>
                <w:szCs w:val="22"/>
              </w:rPr>
              <w:t>(количество детей в сельском поселении/количество детей в ДШИ) !!!</w:t>
            </w:r>
          </w:p>
        </w:tc>
        <w:tc>
          <w:tcPr>
            <w:tcW w:w="1304" w:type="dxa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0-</w:t>
            </w:r>
            <w:r w:rsidRPr="00796F5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20" w:type="dxa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На 1 января 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796F59">
              <w:rPr>
                <w:b/>
                <w:i/>
                <w:sz w:val="22"/>
                <w:szCs w:val="22"/>
              </w:rPr>
              <w:t xml:space="preserve"> года</w:t>
            </w:r>
          </w:p>
        </w:tc>
        <w:tc>
          <w:tcPr>
            <w:tcW w:w="432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Формула подсчета процента: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КДШ / КДП * 100%=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КДШ – количество детей в ДШИ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КДП – количество детей в сельском поселении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CE59E0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Участникам конкурса выставляются места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796F59">
              <w:rPr>
                <w:b/>
                <w:i/>
                <w:sz w:val="22"/>
                <w:szCs w:val="22"/>
              </w:rPr>
              <w:t xml:space="preserve"> начиная с 1-ого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796F59">
              <w:rPr>
                <w:b/>
                <w:i/>
                <w:sz w:val="22"/>
                <w:szCs w:val="22"/>
              </w:rPr>
              <w:t xml:space="preserve"> согласно полученному проценту в порядке убывания.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Баллы устанавливаются следующим порядком: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</w:t>
            </w: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Договора о сотрудничестве с учреждениями, организациями, объединениями (копии)</w:t>
            </w:r>
          </w:p>
        </w:tc>
        <w:tc>
          <w:tcPr>
            <w:tcW w:w="1304" w:type="dxa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0-</w:t>
            </w:r>
            <w:r w:rsidRPr="00796F5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20" w:type="dxa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bookmarkStart w:id="0" w:name="OLE_LINK1"/>
            <w:bookmarkStart w:id="1" w:name="OLE_LINK2"/>
            <w:r w:rsidRPr="00796F59">
              <w:rPr>
                <w:b/>
                <w:i/>
                <w:sz w:val="22"/>
                <w:szCs w:val="22"/>
              </w:rPr>
              <w:t>01.01-31.12.201</w:t>
            </w:r>
            <w:bookmarkEnd w:id="0"/>
            <w:bookmarkEnd w:id="1"/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К договорам должен быть приложен перечень проведенных мероприятий в рамках оговоренного сотрудничества.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544C1A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 xml:space="preserve">Не будут приниматься </w:t>
            </w:r>
            <w:r>
              <w:rPr>
                <w:b/>
                <w:i/>
                <w:sz w:val="22"/>
                <w:szCs w:val="22"/>
              </w:rPr>
              <w:t xml:space="preserve">к зачету </w:t>
            </w:r>
            <w:r w:rsidRPr="00796F59">
              <w:rPr>
                <w:b/>
                <w:i/>
                <w:sz w:val="22"/>
                <w:szCs w:val="22"/>
              </w:rPr>
              <w:t>договора, заключенные на период проведения конкретного мероприятия.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</w:tcPr>
          <w:p w:rsidR="008B15D4" w:rsidRPr="00796F59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За каждый зачтенный договор присваивается 1 балл.</w:t>
            </w:r>
          </w:p>
          <w:p w:rsidR="008B15D4" w:rsidRPr="00796F59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Участникам конкурса выставляются места по итоговому количеству баллов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796F59">
              <w:rPr>
                <w:b/>
                <w:i/>
                <w:sz w:val="22"/>
                <w:szCs w:val="22"/>
              </w:rPr>
              <w:t xml:space="preserve"> начиная с 1-ого в порядке убывания.</w:t>
            </w:r>
          </w:p>
          <w:p w:rsidR="008B15D4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796F59" w:rsidRDefault="008B15D4" w:rsidP="00787CF1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Достижения детей в значимых творческих мероприятиях (конкурсах, фестивалях, выставках, постановках, концертах, олимпиадах и др.)</w:t>
            </w: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 xml:space="preserve">Дипломы (копии) </w:t>
            </w:r>
          </w:p>
          <w:p w:rsidR="008B15D4" w:rsidRPr="00F73CD2" w:rsidRDefault="008B15D4" w:rsidP="00811E49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73CD2">
              <w:rPr>
                <w:b/>
                <w:sz w:val="22"/>
                <w:szCs w:val="22"/>
              </w:rPr>
              <w:t>лауреатов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 xml:space="preserve">(Гран-при, </w:t>
            </w:r>
            <w:r w:rsidRPr="00796F59">
              <w:rPr>
                <w:sz w:val="22"/>
                <w:szCs w:val="22"/>
                <w:lang w:val="en-US"/>
              </w:rPr>
              <w:t>I</w:t>
            </w:r>
            <w:r w:rsidRPr="00796F59">
              <w:rPr>
                <w:sz w:val="22"/>
                <w:szCs w:val="22"/>
              </w:rPr>
              <w:t xml:space="preserve">, </w:t>
            </w:r>
            <w:r w:rsidRPr="00796F59">
              <w:rPr>
                <w:sz w:val="22"/>
                <w:szCs w:val="22"/>
                <w:lang w:val="en-US"/>
              </w:rPr>
              <w:t>II</w:t>
            </w:r>
            <w:r w:rsidRPr="00796F59">
              <w:rPr>
                <w:sz w:val="22"/>
                <w:szCs w:val="22"/>
              </w:rPr>
              <w:t xml:space="preserve">, </w:t>
            </w:r>
            <w:r w:rsidRPr="00796F59">
              <w:rPr>
                <w:sz w:val="22"/>
                <w:szCs w:val="22"/>
                <w:lang w:val="en-US"/>
              </w:rPr>
              <w:t>III</w:t>
            </w:r>
            <w:r w:rsidRPr="00796F59">
              <w:rPr>
                <w:sz w:val="22"/>
                <w:szCs w:val="22"/>
              </w:rPr>
              <w:t xml:space="preserve"> степени) и другие подтверждающие документы</w:t>
            </w:r>
          </w:p>
        </w:tc>
        <w:tc>
          <w:tcPr>
            <w:tcW w:w="1304" w:type="dxa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0-</w:t>
            </w:r>
            <w:r w:rsidRPr="00796F5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20" w:type="dxa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796F59">
              <w:rPr>
                <w:b/>
                <w:i/>
                <w:sz w:val="22"/>
                <w:szCs w:val="22"/>
              </w:rPr>
              <w:t>01.01-31.12.201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 xml:space="preserve">В зачет принимаются </w:t>
            </w:r>
            <w:r>
              <w:rPr>
                <w:b/>
                <w:i/>
                <w:sz w:val="22"/>
                <w:szCs w:val="22"/>
              </w:rPr>
              <w:t>творческие достижения детей в ПРОФЕССИОНАЛЬНЫХ КОНКУРСАХ*  областного и выше уровней.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Участие в значимых концертах подтверждается программами или другими документами или материалами.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F73CD2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F73CD2">
              <w:rPr>
                <w:sz w:val="22"/>
                <w:szCs w:val="22"/>
              </w:rPr>
              <w:t>*) В зачет принимается участие в:</w:t>
            </w:r>
          </w:p>
          <w:p w:rsidR="008B15D4" w:rsidRPr="00F73CD2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F73CD2">
              <w:rPr>
                <w:sz w:val="22"/>
                <w:szCs w:val="22"/>
              </w:rPr>
              <w:t xml:space="preserve">1) конкурсах, вошедших в график, утвержденный Департаментом по культуре и туризму Томской области, 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F73CD2">
              <w:rPr>
                <w:sz w:val="22"/>
                <w:szCs w:val="22"/>
              </w:rPr>
              <w:t>2) конкурсах, которые проводятся при поддержке Министерства культуры РФ, министерств и департаментов субъектов РФ, и ориентированы на участие обучающихся ДШИ (по видам искусств). Статус и профессиональное содержание конкурсов подтверждается Положением конкурса и составом жюри (прилагаются к копиям дипломов).</w:t>
            </w:r>
          </w:p>
        </w:tc>
        <w:tc>
          <w:tcPr>
            <w:tcW w:w="414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Областной уровень – 1 балл.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Всероссийский уровень – 2 балла.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Международный уровень – 3 балла.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175FE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Участникам конкурса выставляются места по итоговому количеству баллов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796F59">
              <w:rPr>
                <w:b/>
                <w:i/>
                <w:sz w:val="22"/>
                <w:szCs w:val="22"/>
              </w:rPr>
              <w:t xml:space="preserve"> начиная с 1-ого в порядке убывания.</w:t>
            </w:r>
          </w:p>
          <w:p w:rsidR="008B15D4" w:rsidRDefault="008B15D4" w:rsidP="00175FE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175FE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175FE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175FE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796F59" w:rsidRDefault="008B15D4" w:rsidP="00175FE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jc w:val="both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Уровень и объем культурно-просветительской работы с населением</w:t>
            </w: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Перечень, количество мероприятий и зрителей (с указанием уровня мероприятий: муниципальный, региональный, всероссийский)</w:t>
            </w:r>
          </w:p>
        </w:tc>
        <w:tc>
          <w:tcPr>
            <w:tcW w:w="1304" w:type="dxa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0-</w:t>
            </w:r>
            <w:r w:rsidRPr="00796F5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20" w:type="dxa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796F59">
              <w:rPr>
                <w:b/>
                <w:i/>
                <w:sz w:val="22"/>
                <w:szCs w:val="22"/>
              </w:rPr>
              <w:t>01.01-31.12.201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Перечень заверяется зав. отделом культуры администрации муниципалитета и подтверждается документами: статьи из СМИ, отзывы и т.д.</w:t>
            </w:r>
          </w:p>
        </w:tc>
        <w:tc>
          <w:tcPr>
            <w:tcW w:w="414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Мероприятие муниципального уровня – 0,5 баллов;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Мероприятие регионального (областного) уровня – 1 балл;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Мероприятие всероссийского уровня – 2 балла.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0761B3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Участникам конкурса выставляются места по итоговому количеству баллов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796F59">
              <w:rPr>
                <w:b/>
                <w:i/>
                <w:sz w:val="22"/>
                <w:szCs w:val="22"/>
              </w:rPr>
              <w:t xml:space="preserve"> начиная с 1-ого в порядке убывания.</w:t>
            </w:r>
          </w:p>
          <w:p w:rsidR="008B15D4" w:rsidRPr="00796F59" w:rsidRDefault="008B15D4" w:rsidP="000761B3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0761B3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0761B3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796F59" w:rsidRDefault="008B15D4" w:rsidP="000761B3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Использование современных методик преподавания, разработка авторских методик</w:t>
            </w: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Перечень методик</w:t>
            </w:r>
          </w:p>
        </w:tc>
        <w:tc>
          <w:tcPr>
            <w:tcW w:w="1304" w:type="dxa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0-</w:t>
            </w:r>
            <w:r w:rsidRPr="00796F5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20" w:type="dxa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01.01-31.12.201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 современным методикам можно отнести:</w:t>
            </w:r>
          </w:p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методики по выявлению творческих профессиональных склонностей обучающихся;</w:t>
            </w:r>
          </w:p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методики работы с одаренными детьми;</w:t>
            </w:r>
          </w:p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методики обучения детей с ОВЗ;</w:t>
            </w:r>
          </w:p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диагностические методики для мониторинга художественно-эстетического развития обучающихся; возможно  представление вариантов диагностики знаний или умений обучающихся по одной из изучаемых тем (форма любая: тесты, карточки, кроссворды и др.).</w:t>
            </w:r>
          </w:p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!!! Использование современных методик должны быть подтверждены учебно-методическим комплектом (программа курса, примерные планы занятий и т.п.).</w:t>
            </w:r>
          </w:p>
          <w:p w:rsidR="008B15D4" w:rsidRDefault="008B15D4" w:rsidP="0046334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F73CD2" w:rsidRDefault="008B15D4" w:rsidP="00463345">
            <w:pPr>
              <w:pStyle w:val="ListParagraph"/>
              <w:ind w:left="0"/>
              <w:rPr>
                <w:sz w:val="22"/>
                <w:szCs w:val="22"/>
              </w:rPr>
            </w:pPr>
            <w:r w:rsidRPr="00F73CD2">
              <w:rPr>
                <w:sz w:val="22"/>
                <w:szCs w:val="22"/>
              </w:rPr>
              <w:t>К зачету будут приниматься методические разработки, пособия, учебные программы (разработанные или реализуемые в отчетный период), учебники, имеющие рецензию.</w:t>
            </w:r>
          </w:p>
        </w:tc>
        <w:tc>
          <w:tcPr>
            <w:tcW w:w="414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Современная методика – 2 балла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Авторская методика – 5 баллов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Уровень педагогического мастерства и квалификации</w:t>
            </w: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 xml:space="preserve">Копии документов о повышении </w:t>
            </w:r>
            <w:r w:rsidRPr="0046628D">
              <w:rPr>
                <w:sz w:val="22"/>
                <w:szCs w:val="22"/>
              </w:rPr>
              <w:t>квалификации</w:t>
            </w:r>
            <w:r w:rsidRPr="00796F59">
              <w:rPr>
                <w:sz w:val="22"/>
                <w:szCs w:val="22"/>
              </w:rPr>
              <w:t xml:space="preserve"> и присвоении квалификации</w:t>
            </w:r>
          </w:p>
        </w:tc>
        <w:tc>
          <w:tcPr>
            <w:tcW w:w="1304" w:type="dxa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0-</w:t>
            </w:r>
            <w:r w:rsidRPr="00796F5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20" w:type="dxa"/>
          </w:tcPr>
          <w:p w:rsidR="008B15D4" w:rsidRPr="00A00F77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A00F77">
              <w:rPr>
                <w:b/>
                <w:i/>
                <w:sz w:val="22"/>
                <w:szCs w:val="22"/>
              </w:rPr>
              <w:t>КПП и КПК от 72 часов – с 201</w:t>
            </w:r>
            <w:r>
              <w:rPr>
                <w:b/>
                <w:i/>
                <w:sz w:val="22"/>
                <w:szCs w:val="22"/>
              </w:rPr>
              <w:t xml:space="preserve">1 </w:t>
            </w:r>
            <w:r w:rsidRPr="00A00F77">
              <w:rPr>
                <w:b/>
                <w:i/>
                <w:sz w:val="22"/>
                <w:szCs w:val="22"/>
              </w:rPr>
              <w:t xml:space="preserve"> по 201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A00F77">
              <w:rPr>
                <w:b/>
                <w:i/>
                <w:sz w:val="22"/>
                <w:szCs w:val="22"/>
              </w:rPr>
              <w:t xml:space="preserve"> годы.</w:t>
            </w:r>
          </w:p>
          <w:p w:rsidR="008B15D4" w:rsidRPr="00A00F77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  <w:p w:rsidR="008B15D4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A00F77">
              <w:rPr>
                <w:b/>
                <w:i/>
                <w:sz w:val="22"/>
                <w:szCs w:val="22"/>
              </w:rPr>
              <w:t>Краткосрочные КПК, семинары, мастер-классы и т.д. – за 201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A00F77">
              <w:rPr>
                <w:b/>
                <w:i/>
                <w:sz w:val="22"/>
                <w:szCs w:val="22"/>
              </w:rPr>
              <w:t xml:space="preserve"> год</w:t>
            </w:r>
          </w:p>
          <w:p w:rsidR="008B15D4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  <w:p w:rsidR="008B15D4" w:rsidRPr="00602A0E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Присвоение квалификационной категории – 2015 год</w:t>
            </w:r>
          </w:p>
        </w:tc>
        <w:tc>
          <w:tcPr>
            <w:tcW w:w="432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 зачету принимаются: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1) копии документов о повышении квалификации;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2) % преподавателей, имеющих квалификационную категорию.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Формула подсчета: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ПК / ПС х 100% =,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где: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ПК – количество преподавателей, имеющих квалификационную категорию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ПС – общее количество преподавателей.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840C8E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Данные подтверждаются справкой  руководителя образовательной организации  со списком преподавателей, имеющих квалификационную категорию и указанием № и даты документа, подтверждающего ее присвоение или подтверждение.</w:t>
            </w:r>
          </w:p>
        </w:tc>
        <w:tc>
          <w:tcPr>
            <w:tcW w:w="4140" w:type="dxa"/>
          </w:tcPr>
          <w:p w:rsidR="008B15D4" w:rsidRDefault="008B15D4" w:rsidP="00F56156">
            <w:pPr>
              <w:pStyle w:val="NoSpacing1"/>
              <w:rPr>
                <w:rFonts w:ascii="Times New Roman" w:hAnsi="Times New Roman"/>
                <w:b/>
                <w:i/>
              </w:rPr>
            </w:pPr>
            <w:bookmarkStart w:id="2" w:name="OLE_LINK3"/>
            <w:bookmarkStart w:id="3" w:name="OLE_LINK4"/>
            <w:r>
              <w:rPr>
                <w:b/>
                <w:i/>
              </w:rPr>
              <w:t>1)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B15D4" w:rsidRDefault="008B15D4" w:rsidP="00F56156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Прохождение ПП – 4 балла.</w:t>
            </w:r>
          </w:p>
          <w:p w:rsidR="008B15D4" w:rsidRDefault="008B15D4" w:rsidP="00F56156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Прохождение  КПК  (от 72 часов)– 3 балла.</w:t>
            </w:r>
          </w:p>
          <w:p w:rsidR="008B15D4" w:rsidRDefault="008B15D4" w:rsidP="00F56156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Краткосрочные КПК (от 18 до 72 часов) – 2 балла.</w:t>
            </w:r>
          </w:p>
          <w:p w:rsidR="008B15D4" w:rsidRDefault="008B15D4" w:rsidP="00F56156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Семинары, мастер-классы (менее 18 часов) – 1 балл.</w:t>
            </w:r>
          </w:p>
          <w:p w:rsidR="008B15D4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2) </w:t>
            </w:r>
            <w:r w:rsidRPr="00796F59">
              <w:rPr>
                <w:b/>
                <w:i/>
                <w:sz w:val="22"/>
                <w:szCs w:val="22"/>
              </w:rPr>
              <w:t xml:space="preserve">Участникам конкурса выставляются места </w:t>
            </w:r>
          </w:p>
          <w:p w:rsidR="008B15D4" w:rsidRPr="00796F59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 xml:space="preserve">по итоговому </w:t>
            </w:r>
            <w:r>
              <w:rPr>
                <w:b/>
                <w:i/>
                <w:sz w:val="22"/>
                <w:szCs w:val="22"/>
              </w:rPr>
              <w:t>проценту</w:t>
            </w:r>
            <w:r w:rsidRPr="00796F59">
              <w:rPr>
                <w:b/>
                <w:i/>
                <w:sz w:val="22"/>
                <w:szCs w:val="22"/>
              </w:rPr>
              <w:t xml:space="preserve"> начиная с 1-ого в порядке убывания.</w:t>
            </w:r>
          </w:p>
          <w:p w:rsidR="008B15D4" w:rsidRPr="00796F59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B873A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Затем суммируются баллы по п.1 и п.2. По суммарному баллу у</w:t>
            </w:r>
            <w:r w:rsidRPr="00796F59">
              <w:rPr>
                <w:b/>
                <w:i/>
                <w:sz w:val="22"/>
                <w:szCs w:val="22"/>
              </w:rPr>
              <w:t>частникам выставляются места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796F59">
              <w:rPr>
                <w:b/>
                <w:i/>
                <w:sz w:val="22"/>
                <w:szCs w:val="22"/>
              </w:rPr>
              <w:t xml:space="preserve"> начиная с 1-ого в порядке убывания.</w:t>
            </w:r>
          </w:p>
          <w:p w:rsidR="008B15D4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796F59" w:rsidRDefault="008B15D4" w:rsidP="00725A66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  <w:bookmarkEnd w:id="2"/>
            <w:bookmarkEnd w:id="3"/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Положительная динамика развития материально-технической базы за последние 3 года (201</w:t>
            </w:r>
            <w:r>
              <w:rPr>
                <w:sz w:val="22"/>
                <w:szCs w:val="22"/>
              </w:rPr>
              <w:t>3</w:t>
            </w:r>
            <w:r w:rsidRPr="00796F59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  <w:r w:rsidRPr="00796F59">
              <w:rPr>
                <w:sz w:val="22"/>
                <w:szCs w:val="22"/>
              </w:rPr>
              <w:t xml:space="preserve"> гг)</w:t>
            </w: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 xml:space="preserve">Перечень (приобретение музыкального инструментария и обновление сценических костюмов, другого специального оборудования) </w:t>
            </w:r>
          </w:p>
        </w:tc>
        <w:tc>
          <w:tcPr>
            <w:tcW w:w="1304" w:type="dxa"/>
          </w:tcPr>
          <w:p w:rsidR="008B15D4" w:rsidRPr="00796F59" w:rsidRDefault="008B15D4" w:rsidP="006778B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0-10</w:t>
            </w:r>
          </w:p>
        </w:tc>
        <w:tc>
          <w:tcPr>
            <w:tcW w:w="1620" w:type="dxa"/>
          </w:tcPr>
          <w:p w:rsidR="008B15D4" w:rsidRPr="00B454D7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2013-2015 гг.</w:t>
            </w:r>
          </w:p>
        </w:tc>
        <w:tc>
          <w:tcPr>
            <w:tcW w:w="432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Информация формируется по годам:</w:t>
            </w:r>
          </w:p>
          <w:p w:rsidR="008B15D4" w:rsidRDefault="008B15D4" w:rsidP="00802771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В 201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796F59">
              <w:rPr>
                <w:b/>
                <w:i/>
                <w:sz w:val="22"/>
                <w:szCs w:val="22"/>
              </w:rPr>
              <w:t xml:space="preserve"> году приобретено: </w:t>
            </w:r>
          </w:p>
          <w:p w:rsidR="008B15D4" w:rsidRPr="00796F59" w:rsidRDefault="008B15D4" w:rsidP="00142C65">
            <w:pPr>
              <w:pStyle w:val="ListParagraph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…. на общую сумму … т.р.</w:t>
            </w:r>
          </w:p>
          <w:p w:rsidR="008B15D4" w:rsidRDefault="008B15D4" w:rsidP="00802771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В 201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796F59">
              <w:rPr>
                <w:b/>
                <w:i/>
                <w:sz w:val="22"/>
                <w:szCs w:val="22"/>
              </w:rPr>
              <w:t xml:space="preserve"> году приобретено: </w:t>
            </w:r>
          </w:p>
          <w:p w:rsidR="008B15D4" w:rsidRPr="00796F59" w:rsidRDefault="008B15D4" w:rsidP="00142C65">
            <w:pPr>
              <w:pStyle w:val="ListParagraph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…. на общую сумму … т.р.</w:t>
            </w:r>
          </w:p>
          <w:p w:rsidR="008B15D4" w:rsidRDefault="008B15D4" w:rsidP="00802771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 xml:space="preserve"> В 201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796F59">
              <w:rPr>
                <w:b/>
                <w:i/>
                <w:sz w:val="22"/>
                <w:szCs w:val="22"/>
              </w:rPr>
              <w:t xml:space="preserve"> году приобретено: </w:t>
            </w:r>
          </w:p>
          <w:p w:rsidR="008B15D4" w:rsidRPr="00796F59" w:rsidRDefault="008B15D4" w:rsidP="00142C65">
            <w:pPr>
              <w:pStyle w:val="ListParagraph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…. на общую сумму … т.р.</w:t>
            </w:r>
          </w:p>
        </w:tc>
        <w:tc>
          <w:tcPr>
            <w:tcW w:w="414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Положительная динамика за два года – 5 баллов.</w:t>
            </w:r>
          </w:p>
          <w:p w:rsidR="008B15D4" w:rsidRPr="00796F5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Положительная динамика за три года – 10 баллов.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915717" w:rsidRDefault="008B15D4" w:rsidP="00557324">
            <w:pPr>
              <w:pStyle w:val="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просроченной задолженности по платежам в бюджет, государственные внебюджетные фонды и по заработной плате</w:t>
            </w:r>
          </w:p>
        </w:tc>
        <w:tc>
          <w:tcPr>
            <w:tcW w:w="1936" w:type="dxa"/>
          </w:tcPr>
          <w:p w:rsidR="008B15D4" w:rsidRPr="00915717" w:rsidRDefault="008B15D4" w:rsidP="00557324">
            <w:pPr>
              <w:pStyle w:val="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об отсутствии просроченной задолженности</w:t>
            </w:r>
          </w:p>
        </w:tc>
        <w:tc>
          <w:tcPr>
            <w:tcW w:w="1304" w:type="dxa"/>
          </w:tcPr>
          <w:p w:rsidR="008B15D4" w:rsidRPr="00915717" w:rsidRDefault="008B15D4" w:rsidP="00557324">
            <w:pPr>
              <w:pStyle w:val="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620" w:type="dxa"/>
          </w:tcPr>
          <w:p w:rsidR="008B15D4" w:rsidRDefault="008B15D4" w:rsidP="00355B56">
            <w:pPr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На 1 января 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796F59">
              <w:rPr>
                <w:b/>
                <w:i/>
                <w:sz w:val="22"/>
                <w:szCs w:val="22"/>
              </w:rPr>
              <w:t xml:space="preserve"> года</w:t>
            </w:r>
          </w:p>
        </w:tc>
        <w:tc>
          <w:tcPr>
            <w:tcW w:w="4320" w:type="dxa"/>
          </w:tcPr>
          <w:p w:rsidR="008B15D4" w:rsidRPr="00796F59" w:rsidRDefault="008B15D4" w:rsidP="00811E4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Справка предоставляется бухгалтерией, подписывается директором и бухгалтером и заверяется учредителем.</w:t>
            </w:r>
          </w:p>
        </w:tc>
        <w:tc>
          <w:tcPr>
            <w:tcW w:w="4140" w:type="dxa"/>
          </w:tcPr>
          <w:p w:rsidR="008B15D4" w:rsidRDefault="008B15D4" w:rsidP="00811E4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 отсутствии задолжностей – 10 баллов.</w:t>
            </w:r>
          </w:p>
          <w:p w:rsidR="008B15D4" w:rsidRDefault="008B15D4" w:rsidP="00811E49">
            <w:pPr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 наличии задолжностей - 0  баллов.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Default="008B15D4" w:rsidP="00557324">
            <w:pPr>
              <w:pStyle w:val="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собственности, оперативном управлении, хозяйственном ведении или на правах долгосрочной аренды помещения, предназначенного для осуществления деятельности</w:t>
            </w:r>
          </w:p>
        </w:tc>
        <w:tc>
          <w:tcPr>
            <w:tcW w:w="1936" w:type="dxa"/>
          </w:tcPr>
          <w:p w:rsidR="008B15D4" w:rsidRDefault="008B15D4" w:rsidP="00557324">
            <w:pPr>
              <w:pStyle w:val="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или договоры аренды.</w:t>
            </w:r>
          </w:p>
        </w:tc>
        <w:tc>
          <w:tcPr>
            <w:tcW w:w="1304" w:type="dxa"/>
          </w:tcPr>
          <w:p w:rsidR="008B15D4" w:rsidRDefault="008B15D4" w:rsidP="0055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620" w:type="dxa"/>
          </w:tcPr>
          <w:p w:rsidR="008B15D4" w:rsidRDefault="008B15D4" w:rsidP="00355B56">
            <w:pPr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На 1 января 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796F59">
              <w:rPr>
                <w:b/>
                <w:i/>
                <w:sz w:val="22"/>
                <w:szCs w:val="22"/>
              </w:rPr>
              <w:t xml:space="preserve"> года</w:t>
            </w:r>
          </w:p>
        </w:tc>
        <w:tc>
          <w:tcPr>
            <w:tcW w:w="4320" w:type="dxa"/>
          </w:tcPr>
          <w:p w:rsidR="008B15D4" w:rsidRPr="00796F59" w:rsidRDefault="008B15D4" w:rsidP="00811E4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</w:tcPr>
          <w:p w:rsidR="008B15D4" w:rsidRDefault="008B15D4" w:rsidP="00DA789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 наличии необходимых документов – 10 баллов.</w:t>
            </w:r>
          </w:p>
          <w:p w:rsidR="008B15D4" w:rsidRDefault="008B15D4" w:rsidP="00DA7893">
            <w:pPr>
              <w:rPr>
                <w:b/>
                <w:i/>
                <w:sz w:val="22"/>
                <w:szCs w:val="22"/>
              </w:rPr>
            </w:pPr>
          </w:p>
          <w:p w:rsidR="008B15D4" w:rsidRDefault="008B15D4" w:rsidP="00DA789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 отсутствии необходимых документов - 0  баллов.</w:t>
            </w:r>
          </w:p>
        </w:tc>
      </w:tr>
      <w:tr w:rsidR="008B15D4" w:rsidRPr="00796F59" w:rsidTr="002F3DCC">
        <w:tc>
          <w:tcPr>
            <w:tcW w:w="828" w:type="dxa"/>
          </w:tcPr>
          <w:p w:rsidR="008B15D4" w:rsidRPr="00796F59" w:rsidRDefault="008B15D4" w:rsidP="00206BD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1384" w:type="dxa"/>
            <w:gridSpan w:val="4"/>
          </w:tcPr>
          <w:p w:rsidR="008B15D4" w:rsidRPr="00796F59" w:rsidRDefault="008B15D4" w:rsidP="00355B56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206BDB">
              <w:rPr>
                <w:b/>
                <w:sz w:val="22"/>
                <w:szCs w:val="22"/>
              </w:rPr>
              <w:t>МАКСИМАЛЬНОЕ</w:t>
            </w:r>
            <w:r>
              <w:rPr>
                <w:b/>
                <w:sz w:val="22"/>
                <w:szCs w:val="22"/>
              </w:rPr>
              <w:t xml:space="preserve"> ВОЗМОЖНОЕ КОЛИЧЕСТВО БАЛЛОВ - 9</w:t>
            </w:r>
            <w:r w:rsidRPr="00206BDB">
              <w:rPr>
                <w:b/>
                <w:sz w:val="22"/>
                <w:szCs w:val="22"/>
              </w:rPr>
              <w:t>0</w:t>
            </w:r>
          </w:p>
        </w:tc>
      </w:tr>
    </w:tbl>
    <w:p w:rsidR="008B15D4" w:rsidRDefault="008B15D4" w:rsidP="001D02B7">
      <w:pPr>
        <w:spacing w:line="360" w:lineRule="auto"/>
        <w:ind w:firstLine="709"/>
        <w:jc w:val="both"/>
        <w:rPr>
          <w:sz w:val="24"/>
          <w:szCs w:val="24"/>
        </w:rPr>
      </w:pPr>
    </w:p>
    <w:p w:rsidR="008B15D4" w:rsidRPr="00E9237C" w:rsidRDefault="008B15D4" w:rsidP="00E9237C">
      <w:pPr>
        <w:pStyle w:val="ListParagraph"/>
        <w:ind w:left="360"/>
        <w:rPr>
          <w:b/>
          <w:sz w:val="24"/>
          <w:szCs w:val="24"/>
        </w:rPr>
      </w:pPr>
      <w:r w:rsidRPr="00E9237C">
        <w:rPr>
          <w:b/>
          <w:sz w:val="24"/>
          <w:szCs w:val="24"/>
        </w:rPr>
        <w:t xml:space="preserve">К п. </w:t>
      </w:r>
      <w:r w:rsidRPr="00E9237C">
        <w:rPr>
          <w:b/>
          <w:sz w:val="24"/>
          <w:szCs w:val="24"/>
          <w:lang w:val="en-US"/>
        </w:rPr>
        <w:t>III</w:t>
      </w:r>
      <w:r w:rsidRPr="00E9237C">
        <w:rPr>
          <w:b/>
          <w:sz w:val="24"/>
          <w:szCs w:val="24"/>
        </w:rPr>
        <w:t xml:space="preserve">. </w:t>
      </w:r>
    </w:p>
    <w:p w:rsidR="008B15D4" w:rsidRPr="00E9237C" w:rsidRDefault="008B15D4" w:rsidP="00E9237C">
      <w:pPr>
        <w:pStyle w:val="ListParagraph"/>
        <w:ind w:left="360"/>
        <w:rPr>
          <w:b/>
          <w:sz w:val="24"/>
          <w:szCs w:val="24"/>
        </w:rPr>
      </w:pPr>
      <w:r w:rsidRPr="00E9237C">
        <w:rPr>
          <w:b/>
          <w:sz w:val="24"/>
          <w:szCs w:val="24"/>
        </w:rPr>
        <w:t>Критерии конкурсного отбора работников учреждений культуры, находящихся на территории сельских поселений Томской области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357"/>
        <w:gridCol w:w="1964"/>
        <w:gridCol w:w="1725"/>
        <w:gridCol w:w="1351"/>
        <w:gridCol w:w="3420"/>
        <w:gridCol w:w="4500"/>
      </w:tblGrid>
      <w:tr w:rsidR="008B15D4" w:rsidRPr="00796F59" w:rsidTr="0078614B">
        <w:tc>
          <w:tcPr>
            <w:tcW w:w="631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№ п/п</w:t>
            </w:r>
          </w:p>
        </w:tc>
        <w:tc>
          <w:tcPr>
            <w:tcW w:w="2357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Критерии отбора</w:t>
            </w:r>
          </w:p>
        </w:tc>
        <w:tc>
          <w:tcPr>
            <w:tcW w:w="1964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Форма представления информации</w:t>
            </w:r>
          </w:p>
        </w:tc>
        <w:tc>
          <w:tcPr>
            <w:tcW w:w="1725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351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Отчетный период</w:t>
            </w:r>
          </w:p>
        </w:tc>
        <w:tc>
          <w:tcPr>
            <w:tcW w:w="3420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Комментарии к предоставляемым документам</w:t>
            </w:r>
          </w:p>
        </w:tc>
        <w:tc>
          <w:tcPr>
            <w:tcW w:w="4500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Порядок определения баллов</w:t>
            </w:r>
          </w:p>
        </w:tc>
      </w:tr>
      <w:tr w:rsidR="008B15D4" w:rsidRPr="00796F59" w:rsidTr="0078614B">
        <w:tc>
          <w:tcPr>
            <w:tcW w:w="631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3.1</w:t>
            </w:r>
          </w:p>
        </w:tc>
        <w:tc>
          <w:tcPr>
            <w:tcW w:w="2357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3.2</w:t>
            </w:r>
          </w:p>
        </w:tc>
        <w:tc>
          <w:tcPr>
            <w:tcW w:w="1964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3.3</w:t>
            </w:r>
          </w:p>
        </w:tc>
        <w:tc>
          <w:tcPr>
            <w:tcW w:w="1725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3.4</w:t>
            </w:r>
          </w:p>
        </w:tc>
        <w:tc>
          <w:tcPr>
            <w:tcW w:w="1351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3.5</w:t>
            </w:r>
          </w:p>
        </w:tc>
        <w:tc>
          <w:tcPr>
            <w:tcW w:w="3420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3.6</w:t>
            </w:r>
          </w:p>
        </w:tc>
        <w:tc>
          <w:tcPr>
            <w:tcW w:w="4500" w:type="dxa"/>
          </w:tcPr>
          <w:p w:rsidR="008B15D4" w:rsidRPr="00796F59" w:rsidRDefault="008B15D4" w:rsidP="007861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3.7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Стаж работы в учреждении не менее 5 лет</w:t>
            </w: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Выписка из трудовой книжки</w:t>
            </w:r>
            <w:r>
              <w:rPr>
                <w:sz w:val="22"/>
                <w:szCs w:val="22"/>
              </w:rPr>
              <w:t xml:space="preserve"> (копия)</w:t>
            </w:r>
          </w:p>
        </w:tc>
        <w:tc>
          <w:tcPr>
            <w:tcW w:w="1725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1351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684A99">
              <w:rPr>
                <w:b/>
                <w:i/>
                <w:sz w:val="22"/>
                <w:szCs w:val="22"/>
              </w:rPr>
              <w:t xml:space="preserve">На </w:t>
            </w:r>
            <w:r>
              <w:rPr>
                <w:b/>
                <w:i/>
                <w:sz w:val="22"/>
                <w:szCs w:val="22"/>
              </w:rPr>
              <w:t>16</w:t>
            </w:r>
            <w:r w:rsidRPr="00684A9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марта</w:t>
            </w:r>
            <w:r w:rsidRPr="00684A99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684A99">
              <w:rPr>
                <w:b/>
                <w:i/>
                <w:sz w:val="22"/>
                <w:szCs w:val="22"/>
              </w:rPr>
              <w:t xml:space="preserve"> года</w:t>
            </w:r>
          </w:p>
        </w:tc>
        <w:tc>
          <w:tcPr>
            <w:tcW w:w="3420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 зачету идет стаж работы в ДШИ в качестве </w:t>
            </w:r>
            <w:r w:rsidRPr="00684A99">
              <w:rPr>
                <w:b/>
                <w:i/>
                <w:sz w:val="22"/>
                <w:szCs w:val="22"/>
                <w:u w:val="single"/>
              </w:rPr>
              <w:t>штатного</w:t>
            </w:r>
            <w:r>
              <w:rPr>
                <w:b/>
                <w:i/>
                <w:sz w:val="22"/>
                <w:szCs w:val="22"/>
              </w:rPr>
              <w:t xml:space="preserve"> сотрудника</w:t>
            </w:r>
          </w:p>
        </w:tc>
        <w:tc>
          <w:tcPr>
            <w:tcW w:w="4500" w:type="dxa"/>
          </w:tcPr>
          <w:p w:rsidR="008B15D4" w:rsidRPr="00796F59" w:rsidRDefault="008B15D4" w:rsidP="006E19B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 xml:space="preserve">Участникам конкурса выставляются места </w:t>
            </w:r>
          </w:p>
          <w:p w:rsidR="008B15D4" w:rsidRPr="00796F59" w:rsidRDefault="008B15D4" w:rsidP="006E19B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согласно указанному стажу</w:t>
            </w:r>
            <w:r w:rsidRPr="00796F59">
              <w:rPr>
                <w:b/>
                <w:i/>
                <w:sz w:val="22"/>
                <w:szCs w:val="22"/>
              </w:rPr>
              <w:t xml:space="preserve">  начиная с 1-ого в порядке убывания.</w:t>
            </w:r>
          </w:p>
          <w:p w:rsidR="008B15D4" w:rsidRPr="00796F59" w:rsidRDefault="008B15D4" w:rsidP="006E19B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6E19B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6E19B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6E19B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684A99" w:rsidRDefault="008B15D4" w:rsidP="006E19B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6E19BF">
            <w:pPr>
              <w:pStyle w:val="NoSpacing1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>п</w:t>
            </w:r>
            <w:r w:rsidRPr="00796F59">
              <w:rPr>
                <w:rFonts w:ascii="Times New Roman" w:hAnsi="Times New Roman"/>
              </w:rPr>
              <w:t>рофессионального образования:</w:t>
            </w:r>
          </w:p>
          <w:p w:rsidR="008B15D4" w:rsidRDefault="008B15D4" w:rsidP="006E19BF">
            <w:pPr>
              <w:pStyle w:val="NoSpacing1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- среднее профессиональное – 5 баллов</w:t>
            </w:r>
            <w:r>
              <w:rPr>
                <w:rFonts w:ascii="Times New Roman" w:hAnsi="Times New Roman"/>
              </w:rPr>
              <w:t>;</w:t>
            </w:r>
          </w:p>
          <w:p w:rsidR="008B15D4" w:rsidRDefault="008B15D4" w:rsidP="006E19BF">
            <w:pPr>
              <w:pStyle w:val="NoSpacing1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- высшее </w:t>
            </w:r>
            <w:r w:rsidRPr="006E19BF">
              <w:rPr>
                <w:rFonts w:ascii="Times New Roman" w:hAnsi="Times New Roman"/>
              </w:rPr>
              <w:t>профессиональное</w:t>
            </w:r>
            <w:r w:rsidRPr="00796F59">
              <w:rPr>
                <w:rFonts w:ascii="Times New Roman" w:hAnsi="Times New Roman"/>
              </w:rPr>
              <w:t xml:space="preserve"> – 10 баллов</w:t>
            </w:r>
            <w:r>
              <w:rPr>
                <w:rFonts w:ascii="Times New Roman" w:hAnsi="Times New Roman"/>
              </w:rPr>
              <w:t>;</w:t>
            </w:r>
          </w:p>
          <w:p w:rsidR="008B15D4" w:rsidRPr="006E19BF" w:rsidRDefault="008B15D4" w:rsidP="006E19BF"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другое образование – до 4 баллов.</w:t>
            </w: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>Копии документов</w:t>
            </w:r>
          </w:p>
        </w:tc>
        <w:tc>
          <w:tcPr>
            <w:tcW w:w="1725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Pr="00796F59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684A99">
              <w:rPr>
                <w:b/>
                <w:i/>
                <w:sz w:val="22"/>
                <w:szCs w:val="22"/>
              </w:rPr>
              <w:t xml:space="preserve">На </w:t>
            </w:r>
            <w:r>
              <w:rPr>
                <w:b/>
                <w:i/>
                <w:sz w:val="22"/>
                <w:szCs w:val="22"/>
              </w:rPr>
              <w:t>16</w:t>
            </w:r>
            <w:r w:rsidRPr="00684A9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марта</w:t>
            </w:r>
            <w:r w:rsidRPr="00684A99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684A99">
              <w:rPr>
                <w:b/>
                <w:i/>
                <w:sz w:val="22"/>
                <w:szCs w:val="22"/>
              </w:rPr>
              <w:t xml:space="preserve"> года</w:t>
            </w:r>
          </w:p>
        </w:tc>
        <w:tc>
          <w:tcPr>
            <w:tcW w:w="3420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 зачет принимается один уровень образования. Если у претендента есть два и более образования, в зачет идет более высокий уровень профессионального образования.</w:t>
            </w:r>
          </w:p>
        </w:tc>
        <w:tc>
          <w:tcPr>
            <w:tcW w:w="4500" w:type="dxa"/>
          </w:tcPr>
          <w:p w:rsidR="008B15D4" w:rsidRPr="008B31DF" w:rsidRDefault="008B15D4" w:rsidP="008B31DF">
            <w:pPr>
              <w:pStyle w:val="NoSpacing1"/>
              <w:rPr>
                <w:rFonts w:ascii="Times New Roman" w:hAnsi="Times New Roman"/>
                <w:b/>
                <w:i/>
              </w:rPr>
            </w:pPr>
            <w:r w:rsidRPr="008B31DF">
              <w:rPr>
                <w:rFonts w:ascii="Times New Roman" w:hAnsi="Times New Roman"/>
                <w:b/>
                <w:i/>
              </w:rPr>
              <w:t>Баллы</w:t>
            </w:r>
            <w:r>
              <w:rPr>
                <w:rFonts w:ascii="Times New Roman" w:hAnsi="Times New Roman"/>
                <w:b/>
                <w:i/>
              </w:rPr>
              <w:t xml:space="preserve"> в позиции «другое образование»</w:t>
            </w:r>
            <w:r w:rsidRPr="008B31DF">
              <w:rPr>
                <w:rFonts w:ascii="Times New Roman" w:hAnsi="Times New Roman"/>
                <w:b/>
                <w:i/>
              </w:rPr>
              <w:t xml:space="preserve"> определяются следующим образом:</w:t>
            </w:r>
          </w:p>
          <w:p w:rsidR="008B15D4" w:rsidRDefault="008B15D4" w:rsidP="008B31D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вы</w:t>
            </w:r>
            <w:r w:rsidRPr="008B31DF">
              <w:rPr>
                <w:b/>
                <w:i/>
                <w:sz w:val="22"/>
                <w:szCs w:val="22"/>
              </w:rPr>
              <w:t>сшее педагогическое</w:t>
            </w:r>
            <w:r>
              <w:rPr>
                <w:b/>
                <w:i/>
                <w:sz w:val="22"/>
                <w:szCs w:val="22"/>
              </w:rPr>
              <w:t xml:space="preserve"> или в</w:t>
            </w:r>
            <w:r w:rsidRPr="008B31DF">
              <w:rPr>
                <w:b/>
                <w:i/>
                <w:sz w:val="22"/>
                <w:szCs w:val="22"/>
              </w:rPr>
              <w:t>ысшее менеджмент – 4 балла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:rsidR="008B15D4" w:rsidRPr="008B31DF" w:rsidRDefault="008B15D4" w:rsidP="008B31D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Pr="008B31DF">
              <w:rPr>
                <w:b/>
                <w:i/>
                <w:sz w:val="22"/>
                <w:szCs w:val="22"/>
              </w:rPr>
              <w:t>среднее педагогическое и менеджмент – 3 балла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:rsidR="008B15D4" w:rsidRPr="008B31DF" w:rsidRDefault="008B15D4" w:rsidP="008B31D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в</w:t>
            </w:r>
            <w:r w:rsidRPr="008B31DF">
              <w:rPr>
                <w:b/>
                <w:i/>
                <w:sz w:val="22"/>
                <w:szCs w:val="22"/>
              </w:rPr>
              <w:t>ысшее</w:t>
            </w:r>
            <w:r>
              <w:rPr>
                <w:b/>
                <w:i/>
                <w:sz w:val="22"/>
                <w:szCs w:val="22"/>
              </w:rPr>
              <w:t xml:space="preserve"> и среднее</w:t>
            </w:r>
            <w:r w:rsidRPr="008B31DF">
              <w:rPr>
                <w:b/>
                <w:i/>
                <w:sz w:val="22"/>
                <w:szCs w:val="22"/>
              </w:rPr>
              <w:t xml:space="preserve"> другое</w:t>
            </w:r>
            <w:r>
              <w:rPr>
                <w:b/>
                <w:i/>
                <w:sz w:val="22"/>
                <w:szCs w:val="22"/>
              </w:rPr>
              <w:t xml:space="preserve"> – 2 балла;</w:t>
            </w:r>
          </w:p>
          <w:p w:rsidR="008B15D4" w:rsidRPr="00684A99" w:rsidRDefault="008B15D4" w:rsidP="008B31D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общее с</w:t>
            </w:r>
            <w:r w:rsidRPr="008B31DF">
              <w:rPr>
                <w:b/>
                <w:i/>
                <w:sz w:val="22"/>
                <w:szCs w:val="22"/>
              </w:rPr>
              <w:t>реднее – 1  балл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6E19BF"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от директора учреждения или учредителя (с указанием достижений, поощрений за последние 3 года (2013-2016))</w:t>
            </w: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1725" w:type="dxa"/>
          </w:tcPr>
          <w:p w:rsidR="008B15D4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5 - 10</w:t>
            </w:r>
          </w:p>
        </w:tc>
        <w:tc>
          <w:tcPr>
            <w:tcW w:w="1351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684A99">
              <w:rPr>
                <w:b/>
                <w:i/>
                <w:sz w:val="22"/>
                <w:szCs w:val="22"/>
              </w:rPr>
              <w:t xml:space="preserve">На </w:t>
            </w:r>
            <w:r>
              <w:rPr>
                <w:b/>
                <w:i/>
                <w:sz w:val="22"/>
                <w:szCs w:val="22"/>
              </w:rPr>
              <w:t>16</w:t>
            </w:r>
            <w:r w:rsidRPr="00684A9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марта</w:t>
            </w:r>
            <w:r w:rsidRPr="00684A99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684A99">
              <w:rPr>
                <w:b/>
                <w:i/>
                <w:sz w:val="22"/>
                <w:szCs w:val="22"/>
              </w:rPr>
              <w:t xml:space="preserve"> года</w:t>
            </w:r>
          </w:p>
        </w:tc>
        <w:tc>
          <w:tcPr>
            <w:tcW w:w="342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8B15D4" w:rsidRPr="008B31DF" w:rsidRDefault="008B15D4" w:rsidP="008B31DF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 максимально полную информацию, изложенную в представлении – 10 баллов.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F9424E" w:rsidRDefault="008B15D4" w:rsidP="00811E49">
            <w:pPr>
              <w:pStyle w:val="NoSpacing1"/>
              <w:rPr>
                <w:rFonts w:ascii="Times New Roman" w:hAnsi="Times New Roman"/>
              </w:rPr>
            </w:pPr>
            <w:r w:rsidRPr="00F9424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за последние 5 лет</w:t>
            </w:r>
            <w:r w:rsidRPr="00F9424E">
              <w:rPr>
                <w:rFonts w:ascii="Times New Roman" w:hAnsi="Times New Roman"/>
              </w:rPr>
              <w:t xml:space="preserve"> (201</w:t>
            </w:r>
            <w:r>
              <w:rPr>
                <w:rFonts w:ascii="Times New Roman" w:hAnsi="Times New Roman"/>
              </w:rPr>
              <w:t xml:space="preserve">1 </w:t>
            </w:r>
            <w:smartTag w:uri="urn:schemas-microsoft-com:office:smarttags" w:element="metricconverter">
              <w:smartTagPr>
                <w:attr w:name="ProductID" w:val="-2015 г"/>
              </w:smartTagPr>
              <w:r w:rsidRPr="00F9424E">
                <w:rPr>
                  <w:rFonts w:ascii="Times New Roman" w:hAnsi="Times New Roman"/>
                </w:rPr>
                <w:t>-201</w:t>
              </w:r>
              <w:r>
                <w:rPr>
                  <w:rFonts w:ascii="Times New Roman" w:hAnsi="Times New Roman"/>
                </w:rPr>
                <w:t>5</w:t>
              </w:r>
              <w:r w:rsidRPr="00F9424E">
                <w:rPr>
                  <w:rFonts w:ascii="Times New Roman" w:hAnsi="Times New Roman"/>
                </w:rPr>
                <w:t xml:space="preserve"> г</w:t>
              </w:r>
            </w:smartTag>
            <w:r w:rsidRPr="00F9424E">
              <w:rPr>
                <w:rFonts w:ascii="Times New Roman" w:hAnsi="Times New Roman"/>
              </w:rPr>
              <w:t>.г.)</w:t>
            </w:r>
            <w:r>
              <w:rPr>
                <w:rFonts w:ascii="Times New Roman" w:hAnsi="Times New Roman"/>
              </w:rPr>
              <w:t xml:space="preserve"> </w:t>
            </w:r>
            <w:r w:rsidRPr="00F9424E">
              <w:rPr>
                <w:rFonts w:ascii="Times New Roman" w:hAnsi="Times New Roman"/>
              </w:rPr>
              <w:t>(</w:t>
            </w:r>
            <w:r w:rsidRPr="0046628D">
              <w:rPr>
                <w:rFonts w:ascii="Times New Roman" w:hAnsi="Times New Roman"/>
              </w:rPr>
              <w:t>профессиональная</w:t>
            </w:r>
            <w:r>
              <w:rPr>
                <w:rFonts w:ascii="Times New Roman" w:hAnsi="Times New Roman"/>
              </w:rPr>
              <w:t xml:space="preserve"> </w:t>
            </w:r>
            <w:r w:rsidRPr="00F9424E">
              <w:rPr>
                <w:rFonts w:ascii="Times New Roman" w:hAnsi="Times New Roman"/>
              </w:rPr>
              <w:t>переподготовка, курсы повышения от 72 часов; краткосрочные курсы</w:t>
            </w:r>
            <w:r>
              <w:rPr>
                <w:rFonts w:ascii="Times New Roman" w:hAnsi="Times New Roman"/>
              </w:rPr>
              <w:t xml:space="preserve">, </w:t>
            </w:r>
            <w:r w:rsidRPr="00F9424E">
              <w:rPr>
                <w:rFonts w:ascii="Times New Roman" w:hAnsi="Times New Roman"/>
              </w:rPr>
              <w:t>семинары, мастер-классы и др.)</w:t>
            </w:r>
          </w:p>
        </w:tc>
        <w:tc>
          <w:tcPr>
            <w:tcW w:w="1964" w:type="dxa"/>
          </w:tcPr>
          <w:p w:rsidR="008B15D4" w:rsidRPr="00F9424E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F9424E">
              <w:rPr>
                <w:sz w:val="22"/>
                <w:szCs w:val="22"/>
              </w:rPr>
              <w:t>Копии документов</w:t>
            </w:r>
          </w:p>
        </w:tc>
        <w:tc>
          <w:tcPr>
            <w:tcW w:w="1725" w:type="dxa"/>
          </w:tcPr>
          <w:p w:rsidR="008B15D4" w:rsidRPr="00F9424E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51" w:type="dxa"/>
          </w:tcPr>
          <w:p w:rsidR="008B15D4" w:rsidRPr="000E5C30" w:rsidRDefault="008B15D4" w:rsidP="000E5C30">
            <w:pPr>
              <w:pStyle w:val="NoSpacing1"/>
              <w:rPr>
                <w:rFonts w:ascii="Times New Roman" w:hAnsi="Times New Roman"/>
                <w:b/>
              </w:rPr>
            </w:pPr>
            <w:r w:rsidRPr="000E5C30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1</w:t>
            </w:r>
            <w:r w:rsidRPr="000E5C30"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E5C30">
                <w:rPr>
                  <w:rFonts w:ascii="Times New Roman" w:hAnsi="Times New Roman"/>
                  <w:b/>
                </w:rPr>
                <w:t>201</w:t>
              </w:r>
              <w:r>
                <w:rPr>
                  <w:rFonts w:ascii="Times New Roman" w:hAnsi="Times New Roman"/>
                  <w:b/>
                </w:rPr>
                <w:t>5</w:t>
              </w:r>
              <w:r w:rsidRPr="000E5C30">
                <w:rPr>
                  <w:rFonts w:ascii="Times New Roman" w:hAnsi="Times New Roman"/>
                  <w:b/>
                </w:rPr>
                <w:t xml:space="preserve"> г</w:t>
              </w:r>
            </w:smartTag>
            <w:r w:rsidRPr="000E5C30">
              <w:rPr>
                <w:rFonts w:ascii="Times New Roman" w:hAnsi="Times New Roman"/>
                <w:b/>
              </w:rPr>
              <w:t>.г.</w:t>
            </w:r>
          </w:p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2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 зачету принимаются копии документов о ПП и ПК</w:t>
            </w:r>
          </w:p>
        </w:tc>
        <w:tc>
          <w:tcPr>
            <w:tcW w:w="4500" w:type="dxa"/>
          </w:tcPr>
          <w:p w:rsidR="008B15D4" w:rsidRDefault="008B15D4" w:rsidP="008B31DF">
            <w:pPr>
              <w:pStyle w:val="NoSpacing1"/>
              <w:rPr>
                <w:rFonts w:ascii="Times New Roman" w:hAnsi="Times New Roman"/>
                <w:b/>
                <w:i/>
              </w:rPr>
            </w:pPr>
            <w:bookmarkStart w:id="4" w:name="OLE_LINK7"/>
            <w:bookmarkStart w:id="5" w:name="OLE_LINK8"/>
            <w:r>
              <w:rPr>
                <w:rFonts w:ascii="Times New Roman" w:hAnsi="Times New Roman"/>
                <w:b/>
                <w:i/>
              </w:rPr>
              <w:t>Прохождение ПП – 4 балла.</w:t>
            </w:r>
          </w:p>
          <w:p w:rsidR="008B15D4" w:rsidRDefault="008B15D4" w:rsidP="008B31DF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Прохождение  КПК  (от 72 часов)– 3 балла.</w:t>
            </w:r>
          </w:p>
          <w:p w:rsidR="008B15D4" w:rsidRDefault="008B15D4" w:rsidP="008B31DF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Краткосрочные КПК (от 18 до 72 часов) – 2 балла.</w:t>
            </w:r>
          </w:p>
          <w:p w:rsidR="008B15D4" w:rsidRDefault="008B15D4" w:rsidP="008B31DF">
            <w:pPr>
              <w:pStyle w:val="NoSpacing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Семинары, мастер-классы (менее 18 часов) – 1 балл.</w:t>
            </w:r>
          </w:p>
          <w:bookmarkEnd w:id="4"/>
          <w:bookmarkEnd w:id="5"/>
          <w:p w:rsidR="008B15D4" w:rsidRDefault="008B15D4" w:rsidP="008B31DF">
            <w:pPr>
              <w:pStyle w:val="NoSpacing1"/>
              <w:rPr>
                <w:rFonts w:ascii="Times New Roman" w:hAnsi="Times New Roman"/>
                <w:b/>
                <w:i/>
              </w:rPr>
            </w:pPr>
          </w:p>
          <w:p w:rsidR="008B15D4" w:rsidRPr="00796F59" w:rsidRDefault="008B15D4" w:rsidP="00AB4A68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 случае, если суммарный балл превысил максимально возможный по критерию (10), у</w:t>
            </w:r>
            <w:r w:rsidRPr="00796F59">
              <w:rPr>
                <w:b/>
                <w:i/>
                <w:sz w:val="22"/>
                <w:szCs w:val="22"/>
              </w:rPr>
              <w:t xml:space="preserve">частникам конкурса выставляются места </w:t>
            </w:r>
          </w:p>
          <w:p w:rsidR="008B15D4" w:rsidRPr="00796F59" w:rsidRDefault="008B15D4" w:rsidP="00AB4A68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начиная с 1-ого в порядке убывания.</w:t>
            </w:r>
          </w:p>
          <w:p w:rsidR="008B15D4" w:rsidRDefault="008B15D4" w:rsidP="001F05D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9C1AF8" w:rsidRDefault="008B15D4" w:rsidP="001F05D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9C1AF8">
              <w:rPr>
                <w:b/>
                <w:i/>
                <w:sz w:val="22"/>
                <w:szCs w:val="22"/>
              </w:rPr>
              <w:t>Итоговый балл устанавливается следующим образом:</w:t>
            </w:r>
          </w:p>
          <w:p w:rsidR="008B15D4" w:rsidRPr="009C1AF8" w:rsidRDefault="008B15D4" w:rsidP="001F05D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9C1AF8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9C1AF8" w:rsidRDefault="008B15D4" w:rsidP="001F05D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9C1AF8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Default="008B15D4" w:rsidP="001F05DC">
            <w:pPr>
              <w:pStyle w:val="NoSpacing1"/>
              <w:rPr>
                <w:rFonts w:ascii="Times New Roman" w:hAnsi="Times New Roman"/>
                <w:b/>
                <w:i/>
              </w:rPr>
            </w:pPr>
            <w:r w:rsidRPr="009C1AF8">
              <w:rPr>
                <w:rFonts w:ascii="Times New Roman" w:hAnsi="Times New Roman"/>
                <w:b/>
                <w:i/>
              </w:rPr>
              <w:t>3 место – 8 баллов и т.д.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9E1E2B">
            <w:pPr>
              <w:pStyle w:val="NoSpac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Персональные достижения в профессиональной деятельности</w:t>
            </w: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Справки, дипломы, иное</w:t>
            </w:r>
          </w:p>
        </w:tc>
        <w:tc>
          <w:tcPr>
            <w:tcW w:w="1725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51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01.01-31.12.201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 зачету принимаются документы по следующим направлениям: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1) участие в конкурсах профессионального мастерства  - копии дипломов, сертификатов;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2) результативное участие обучающихся в профессиональных конкурсах, выставках и т.д. (лауреатство)* – копии дипломов;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3) представление личного опыта работы (публикации, проведение мастер-классов и т.д.) – справки, копии публикаций (обложка, оглавление, текст), сертификаты и пр.;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4) наличие выпускников, поступивших в профильные средние и высшие учебные заведения – справки о зачислении в 2014 году.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DA7893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DA7893">
              <w:rPr>
                <w:sz w:val="22"/>
                <w:szCs w:val="22"/>
              </w:rPr>
              <w:t>*) Зачитываемые конкурсы приведены в пп.3 к п 2.4.</w:t>
            </w:r>
          </w:p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1) 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участие в конкурсах – 1 балл;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диплом (любой степени) – 2 балла.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2) 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областной уровень – 1 балл;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всероссийский уровень – 2 балла;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международный уровень – 3 балла.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3) 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 каждый документ – 1 балл.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4)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 каждого поступившего – 3 балла.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Полученные баллы суммируются.</w:t>
            </w:r>
          </w:p>
          <w:p w:rsidR="008B15D4" w:rsidRPr="00796F59" w:rsidRDefault="008B15D4" w:rsidP="002361F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 суммарным баллам у</w:t>
            </w:r>
            <w:r w:rsidRPr="00796F59">
              <w:rPr>
                <w:b/>
                <w:i/>
                <w:sz w:val="22"/>
                <w:szCs w:val="22"/>
              </w:rPr>
              <w:t xml:space="preserve">частникам конкурса выставляются места </w:t>
            </w:r>
          </w:p>
          <w:p w:rsidR="008B15D4" w:rsidRPr="00796F59" w:rsidRDefault="008B15D4" w:rsidP="002361F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начиная с 1-ого в порядке убывания.</w:t>
            </w:r>
          </w:p>
          <w:p w:rsidR="008B15D4" w:rsidRPr="00796F59" w:rsidRDefault="008B15D4" w:rsidP="002361F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2361F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2361F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2361F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684A99" w:rsidRDefault="008B15D4" w:rsidP="002361FF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811E49"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Персональное участие в муниципальных, региональных и общероссийских проектах</w:t>
            </w: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(или перечень проектов)</w:t>
            </w:r>
          </w:p>
        </w:tc>
        <w:tc>
          <w:tcPr>
            <w:tcW w:w="1725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51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01.01-31.12.201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 зачету принимаются как реализованные, так и разработанные проекты. 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Справка должна быть обязательно заверена руководителем отдела культуры муниципалитета.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Претендент должен обязательно быть разработчиком или входить в группу разработчиков проекта.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 каждому указанному проекту должна быть приложена информационная справка о содержании и ходе реализации (при наличии) проекта.</w:t>
            </w:r>
          </w:p>
        </w:tc>
        <w:tc>
          <w:tcPr>
            <w:tcW w:w="4500" w:type="dxa"/>
          </w:tcPr>
          <w:p w:rsidR="008B15D4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Проект муниципального уровня – 1 балл.</w:t>
            </w:r>
          </w:p>
          <w:p w:rsidR="008B15D4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Проект областного уровня – 2 балла.</w:t>
            </w:r>
          </w:p>
          <w:p w:rsidR="008B15D4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Общероссийский уровень – 3 балла.</w:t>
            </w:r>
          </w:p>
          <w:p w:rsidR="008B15D4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Полученные баллы суммируются.</w:t>
            </w:r>
          </w:p>
          <w:p w:rsidR="008B15D4" w:rsidRPr="00796F59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 суммарным баллам у</w:t>
            </w:r>
            <w:r w:rsidRPr="00796F59">
              <w:rPr>
                <w:b/>
                <w:i/>
                <w:sz w:val="22"/>
                <w:szCs w:val="22"/>
              </w:rPr>
              <w:t xml:space="preserve">частникам конкурса выставляются места </w:t>
            </w:r>
          </w:p>
          <w:p w:rsidR="008B15D4" w:rsidRPr="00796F59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начиная с 1-ого в порядке убывания.</w:t>
            </w:r>
          </w:p>
          <w:p w:rsidR="008B15D4" w:rsidRPr="00796F59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485F6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811E49">
            <w:pPr>
              <w:pStyle w:val="NoSpacing1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Общественная деятельность</w:t>
            </w:r>
            <w:r>
              <w:rPr>
                <w:rFonts w:ascii="Times New Roman" w:hAnsi="Times New Roman"/>
              </w:rPr>
              <w:t xml:space="preserve"> (участие в общественной жизни учреждения, поселения, района: профсоюзная работа, общественные организации, фонды, донорство или иное)</w:t>
            </w: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 xml:space="preserve">Справка </w:t>
            </w:r>
            <w:r>
              <w:rPr>
                <w:sz w:val="22"/>
                <w:szCs w:val="22"/>
              </w:rPr>
              <w:t>(заверенная директором учреждения или учредителем)</w:t>
            </w:r>
          </w:p>
        </w:tc>
        <w:tc>
          <w:tcPr>
            <w:tcW w:w="1725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51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01.01-31.12.201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 каждое направление общественной деятельности – 1 балл. </w:t>
            </w:r>
          </w:p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Полученные баллы суммируются.</w:t>
            </w:r>
          </w:p>
          <w:p w:rsidR="008B15D4" w:rsidRPr="00796F59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 суммарным баллам у</w:t>
            </w:r>
            <w:r w:rsidRPr="00796F59">
              <w:rPr>
                <w:b/>
                <w:i/>
                <w:sz w:val="22"/>
                <w:szCs w:val="22"/>
              </w:rPr>
              <w:t xml:space="preserve">частникам конкурса выставляются места </w:t>
            </w:r>
          </w:p>
          <w:p w:rsidR="008B15D4" w:rsidRPr="00796F59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начиная с 1-ого в порядке убывания.</w:t>
            </w:r>
          </w:p>
          <w:p w:rsidR="008B15D4" w:rsidRPr="00796F59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  <w:p w:rsidR="008B15D4" w:rsidRPr="00796F59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Итоговый балл участника устанавлива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796F59">
              <w:rPr>
                <w:b/>
                <w:i/>
                <w:sz w:val="22"/>
                <w:szCs w:val="22"/>
              </w:rPr>
              <w:t>тся следующим образом:</w:t>
            </w:r>
          </w:p>
          <w:p w:rsidR="008B15D4" w:rsidRPr="00796F59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1 место – 10 баллов</w:t>
            </w:r>
          </w:p>
          <w:p w:rsidR="008B15D4" w:rsidRPr="00796F59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2 место – 9 баллов</w:t>
            </w:r>
          </w:p>
          <w:p w:rsidR="008B15D4" w:rsidRPr="00684A99" w:rsidRDefault="008B15D4" w:rsidP="00A33B8D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3 место – 8 баллов и т.д.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811E49">
            <w:pPr>
              <w:pStyle w:val="NoSpacing1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Отсутствие обоснованных жалоб на </w:t>
            </w:r>
            <w:r>
              <w:rPr>
                <w:rFonts w:ascii="Times New Roman" w:hAnsi="Times New Roman"/>
              </w:rPr>
              <w:t>работу соискателя</w:t>
            </w: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 w:rsidRPr="00796F59">
              <w:rPr>
                <w:sz w:val="22"/>
                <w:szCs w:val="22"/>
              </w:rPr>
              <w:t xml:space="preserve">Справка </w:t>
            </w:r>
            <w:r>
              <w:rPr>
                <w:sz w:val="22"/>
                <w:szCs w:val="22"/>
              </w:rPr>
              <w:t>(заверенная директором учреждения или учредителем)</w:t>
            </w:r>
          </w:p>
        </w:tc>
        <w:tc>
          <w:tcPr>
            <w:tcW w:w="1725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51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796F59">
              <w:rPr>
                <w:b/>
                <w:i/>
                <w:sz w:val="22"/>
                <w:szCs w:val="22"/>
              </w:rPr>
              <w:t>01.01-31.12.201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8B15D4" w:rsidRPr="00684A99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Отсутствие жалоб – 10 баллов.</w:t>
            </w:r>
          </w:p>
        </w:tc>
      </w:tr>
      <w:tr w:rsidR="008B15D4" w:rsidRPr="00796F59" w:rsidTr="00355B56">
        <w:tc>
          <w:tcPr>
            <w:tcW w:w="631" w:type="dxa"/>
          </w:tcPr>
          <w:p w:rsidR="008B15D4" w:rsidRPr="00796F59" w:rsidRDefault="008B15D4" w:rsidP="00811E4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B15D4" w:rsidRPr="00796F59" w:rsidRDefault="008B15D4" w:rsidP="00811E49">
            <w:pPr>
              <w:pStyle w:val="NoSpacing1"/>
              <w:rPr>
                <w:rFonts w:ascii="Times New Roman" w:hAnsi="Times New Roman"/>
              </w:rPr>
            </w:pPr>
          </w:p>
        </w:tc>
        <w:tc>
          <w:tcPr>
            <w:tcW w:w="1964" w:type="dxa"/>
          </w:tcPr>
          <w:p w:rsidR="008B15D4" w:rsidRPr="00796F59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725" w:type="dxa"/>
          </w:tcPr>
          <w:p w:rsidR="008B15D4" w:rsidRDefault="008B15D4" w:rsidP="00811E4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9271" w:type="dxa"/>
            <w:gridSpan w:val="3"/>
          </w:tcPr>
          <w:p w:rsidR="008B15D4" w:rsidRDefault="008B15D4" w:rsidP="00811E4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206BDB">
              <w:rPr>
                <w:b/>
                <w:sz w:val="22"/>
                <w:szCs w:val="22"/>
              </w:rPr>
              <w:t>МАКСИМАЛЬНОЕ</w:t>
            </w:r>
            <w:r>
              <w:rPr>
                <w:b/>
                <w:sz w:val="22"/>
                <w:szCs w:val="22"/>
              </w:rPr>
              <w:t xml:space="preserve"> ВОЗМОЖНОЕ КОЛИЧЕСТВО БАЛЛОВ - 8</w:t>
            </w:r>
            <w:r w:rsidRPr="00206BDB">
              <w:rPr>
                <w:b/>
                <w:sz w:val="22"/>
                <w:szCs w:val="22"/>
              </w:rPr>
              <w:t>0</w:t>
            </w:r>
          </w:p>
        </w:tc>
      </w:tr>
    </w:tbl>
    <w:p w:rsidR="008B15D4" w:rsidRDefault="008B15D4" w:rsidP="00754A63">
      <w:pPr>
        <w:pStyle w:val="ListParagraph"/>
        <w:ind w:left="360"/>
        <w:jc w:val="center"/>
        <w:rPr>
          <w:b/>
        </w:rPr>
      </w:pPr>
    </w:p>
    <w:p w:rsidR="008B15D4" w:rsidRDefault="008B15D4" w:rsidP="00767F22">
      <w:pPr>
        <w:pStyle w:val="ListParagraph"/>
        <w:ind w:left="360"/>
        <w:rPr>
          <w:b/>
          <w:sz w:val="24"/>
          <w:szCs w:val="24"/>
        </w:rPr>
      </w:pPr>
    </w:p>
    <w:p w:rsidR="008B15D4" w:rsidRPr="00767F22" w:rsidRDefault="008B15D4" w:rsidP="00767F22">
      <w:pPr>
        <w:pStyle w:val="ListParagraph"/>
        <w:ind w:left="360"/>
        <w:rPr>
          <w:b/>
          <w:sz w:val="24"/>
          <w:szCs w:val="24"/>
        </w:rPr>
      </w:pPr>
      <w:r w:rsidRPr="00767F22">
        <w:rPr>
          <w:b/>
          <w:sz w:val="24"/>
          <w:szCs w:val="24"/>
        </w:rPr>
        <w:t>Дополнительная информация:</w:t>
      </w:r>
    </w:p>
    <w:p w:rsidR="008B15D4" w:rsidRPr="00767F22" w:rsidRDefault="008B15D4" w:rsidP="00767F22">
      <w:pPr>
        <w:pStyle w:val="ListParagraph"/>
        <w:ind w:left="360"/>
        <w:rPr>
          <w:sz w:val="24"/>
          <w:szCs w:val="24"/>
        </w:rPr>
      </w:pPr>
      <w:r w:rsidRPr="00767F22">
        <w:rPr>
          <w:sz w:val="24"/>
          <w:szCs w:val="24"/>
        </w:rPr>
        <w:t xml:space="preserve">Срок подачи документов заявителем до </w:t>
      </w:r>
      <w:r>
        <w:rPr>
          <w:sz w:val="24"/>
          <w:szCs w:val="24"/>
        </w:rPr>
        <w:t>11</w:t>
      </w:r>
      <w:r w:rsidRPr="00767F22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767F2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767F22">
        <w:rPr>
          <w:sz w:val="24"/>
          <w:szCs w:val="24"/>
        </w:rPr>
        <w:t xml:space="preserve"> года</w:t>
      </w:r>
    </w:p>
    <w:p w:rsidR="008B15D4" w:rsidRDefault="008B15D4" w:rsidP="00767F22">
      <w:pPr>
        <w:pStyle w:val="ListParagraph"/>
        <w:ind w:left="360"/>
        <w:rPr>
          <w:sz w:val="24"/>
          <w:szCs w:val="24"/>
        </w:rPr>
      </w:pPr>
      <w:r w:rsidRPr="00767F22">
        <w:rPr>
          <w:sz w:val="24"/>
          <w:szCs w:val="24"/>
        </w:rPr>
        <w:t xml:space="preserve">Срок рассмотрения заявки – </w:t>
      </w:r>
      <w:r>
        <w:rPr>
          <w:sz w:val="24"/>
          <w:szCs w:val="24"/>
        </w:rPr>
        <w:t>18</w:t>
      </w:r>
      <w:r w:rsidRPr="00767F22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767F2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767F22">
        <w:rPr>
          <w:sz w:val="24"/>
          <w:szCs w:val="24"/>
        </w:rPr>
        <w:t xml:space="preserve"> года</w:t>
      </w:r>
    </w:p>
    <w:p w:rsidR="008B15D4" w:rsidRDefault="008B15D4" w:rsidP="00767F22">
      <w:pPr>
        <w:pStyle w:val="ListParagraph"/>
        <w:ind w:left="360"/>
        <w:rPr>
          <w:sz w:val="24"/>
          <w:szCs w:val="24"/>
        </w:rPr>
      </w:pPr>
    </w:p>
    <w:p w:rsidR="008B15D4" w:rsidRPr="00040348" w:rsidRDefault="008B15D4" w:rsidP="00767F22">
      <w:pPr>
        <w:pStyle w:val="ListParagraph"/>
        <w:ind w:left="360"/>
        <w:rPr>
          <w:sz w:val="24"/>
          <w:szCs w:val="24"/>
        </w:rPr>
      </w:pPr>
      <w:r w:rsidRPr="00040348">
        <w:rPr>
          <w:sz w:val="24"/>
          <w:szCs w:val="24"/>
        </w:rPr>
        <w:t>В конкурсе могут принять участие ДШИ Александровского, Зырянского, Каргасокского, Кожевниковского, Молчановского, Парабельского, Первомайского, Тегульдетского, Томского, Чаинского, Шегарского рпайонов</w:t>
      </w:r>
      <w:r w:rsidRPr="00DA7893">
        <w:rPr>
          <w:sz w:val="24"/>
          <w:szCs w:val="24"/>
        </w:rPr>
        <w:t>, п. Самусь (17 ДШИ).</w:t>
      </w:r>
    </w:p>
    <w:p w:rsidR="008B15D4" w:rsidRPr="00040348" w:rsidRDefault="008B15D4" w:rsidP="00767F22">
      <w:pPr>
        <w:pStyle w:val="ListParagraph"/>
        <w:ind w:left="360"/>
        <w:rPr>
          <w:sz w:val="24"/>
          <w:szCs w:val="24"/>
        </w:rPr>
      </w:pPr>
    </w:p>
    <w:p w:rsidR="008B15D4" w:rsidRPr="00767F22" w:rsidRDefault="008B15D4" w:rsidP="00767F22">
      <w:pPr>
        <w:pStyle w:val="ListParagraph"/>
        <w:ind w:left="360"/>
        <w:rPr>
          <w:sz w:val="24"/>
          <w:szCs w:val="24"/>
        </w:rPr>
      </w:pPr>
      <w:r w:rsidRPr="00767F22">
        <w:rPr>
          <w:sz w:val="24"/>
          <w:szCs w:val="24"/>
        </w:rPr>
        <w:t>Порядок оформления и подачи документов изложен в Правилах проведения конкурса на получение денежного поощрения лучшими муниципальными учреждениями культуры, находящимися на территориях сельских поселениях Томской области, и их работникам (приложение № 1 к приказу Департамента по культуре и туризму Томской области № 0</w:t>
      </w:r>
      <w:r>
        <w:rPr>
          <w:sz w:val="24"/>
          <w:szCs w:val="24"/>
        </w:rPr>
        <w:t>47</w:t>
      </w:r>
      <w:r w:rsidRPr="00767F22">
        <w:rPr>
          <w:sz w:val="24"/>
          <w:szCs w:val="24"/>
        </w:rPr>
        <w:t xml:space="preserve">/01-09 от </w:t>
      </w:r>
      <w:r>
        <w:rPr>
          <w:sz w:val="24"/>
          <w:szCs w:val="24"/>
        </w:rPr>
        <w:t>15</w:t>
      </w:r>
      <w:r w:rsidRPr="00767F2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767F2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767F22">
        <w:rPr>
          <w:sz w:val="24"/>
          <w:szCs w:val="24"/>
        </w:rPr>
        <w:t xml:space="preserve"> года).</w:t>
      </w:r>
    </w:p>
    <w:p w:rsidR="008B15D4" w:rsidRPr="00767F22" w:rsidRDefault="008B15D4" w:rsidP="00767F22">
      <w:pPr>
        <w:pStyle w:val="ListParagraph"/>
        <w:ind w:left="360"/>
        <w:rPr>
          <w:sz w:val="24"/>
          <w:szCs w:val="24"/>
        </w:rPr>
      </w:pPr>
    </w:p>
    <w:p w:rsidR="008B15D4" w:rsidRPr="00767F22" w:rsidRDefault="008B15D4" w:rsidP="00767F22">
      <w:pPr>
        <w:pStyle w:val="ListParagraph"/>
        <w:ind w:left="360"/>
        <w:rPr>
          <w:b/>
          <w:sz w:val="24"/>
          <w:szCs w:val="24"/>
        </w:rPr>
      </w:pPr>
    </w:p>
    <w:p w:rsidR="008B15D4" w:rsidRPr="00767F22" w:rsidRDefault="008B15D4" w:rsidP="00767F22">
      <w:pPr>
        <w:pStyle w:val="ListParagraph"/>
        <w:ind w:left="360"/>
        <w:rPr>
          <w:b/>
          <w:sz w:val="24"/>
          <w:szCs w:val="24"/>
        </w:rPr>
      </w:pPr>
    </w:p>
    <w:p w:rsidR="008B15D4" w:rsidRPr="00767F22" w:rsidRDefault="008B15D4" w:rsidP="00767F22">
      <w:pPr>
        <w:pStyle w:val="ListParagraph"/>
        <w:ind w:left="360"/>
        <w:rPr>
          <w:b/>
          <w:sz w:val="24"/>
          <w:szCs w:val="24"/>
        </w:rPr>
      </w:pPr>
      <w:r w:rsidRPr="00767F22">
        <w:rPr>
          <w:b/>
          <w:sz w:val="24"/>
          <w:szCs w:val="24"/>
        </w:rPr>
        <w:t>Контактная информация:</w:t>
      </w:r>
    </w:p>
    <w:p w:rsidR="008B15D4" w:rsidRPr="00767F22" w:rsidRDefault="008B15D4" w:rsidP="00767F22">
      <w:pPr>
        <w:pStyle w:val="ListParagraph"/>
        <w:ind w:left="360"/>
        <w:rPr>
          <w:sz w:val="24"/>
          <w:szCs w:val="24"/>
        </w:rPr>
      </w:pPr>
      <w:r w:rsidRPr="00767F22">
        <w:rPr>
          <w:sz w:val="24"/>
          <w:szCs w:val="24"/>
        </w:rPr>
        <w:t>ОГОАУ ДПО ТОИУМЦКИ, г. Томск, пер. Сухоозерный, 13/1, к. 23</w:t>
      </w:r>
      <w:r>
        <w:rPr>
          <w:sz w:val="24"/>
          <w:szCs w:val="24"/>
        </w:rPr>
        <w:t>.</w:t>
      </w:r>
    </w:p>
    <w:p w:rsidR="008B15D4" w:rsidRDefault="008B15D4" w:rsidP="00767F22">
      <w:pPr>
        <w:pStyle w:val="ListParagraph"/>
        <w:ind w:left="360"/>
        <w:rPr>
          <w:sz w:val="24"/>
          <w:szCs w:val="24"/>
        </w:rPr>
      </w:pPr>
      <w:r w:rsidRPr="00767F22">
        <w:rPr>
          <w:sz w:val="24"/>
          <w:szCs w:val="24"/>
        </w:rPr>
        <w:t>Т/ф 8 3822 51-28-58</w:t>
      </w:r>
      <w:r>
        <w:rPr>
          <w:sz w:val="24"/>
          <w:szCs w:val="24"/>
        </w:rPr>
        <w:t xml:space="preserve"> – Унукович Елена Геннадьевна.</w:t>
      </w:r>
    </w:p>
    <w:p w:rsidR="008B15D4" w:rsidRPr="00767F22" w:rsidRDefault="008B15D4" w:rsidP="00767F2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Т/ф 8 3822 51-61-98 – Тетеньчук Ирина Владимировна.</w:t>
      </w:r>
    </w:p>
    <w:sectPr w:rsidR="008B15D4" w:rsidRPr="00767F22" w:rsidSect="00355B56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D30"/>
    <w:multiLevelType w:val="hybridMultilevel"/>
    <w:tmpl w:val="CA48E222"/>
    <w:lvl w:ilvl="0" w:tplc="16FC1E48">
      <w:start w:val="1"/>
      <w:numFmt w:val="decimal"/>
      <w:lvlText w:val="%1."/>
      <w:lvlJc w:val="left"/>
      <w:pPr>
        <w:tabs>
          <w:tab w:val="num" w:pos="864"/>
        </w:tabs>
        <w:ind w:left="794" w:hanging="79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956797"/>
    <w:multiLevelType w:val="hybridMultilevel"/>
    <w:tmpl w:val="A67C6384"/>
    <w:lvl w:ilvl="0" w:tplc="16FC1E48">
      <w:start w:val="1"/>
      <w:numFmt w:val="decimal"/>
      <w:lvlText w:val="%1."/>
      <w:lvlJc w:val="left"/>
      <w:pPr>
        <w:tabs>
          <w:tab w:val="num" w:pos="864"/>
        </w:tabs>
        <w:ind w:left="794" w:hanging="79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B43EBB"/>
    <w:multiLevelType w:val="hybridMultilevel"/>
    <w:tmpl w:val="79CE5D2C"/>
    <w:lvl w:ilvl="0" w:tplc="356260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FD4B9C"/>
    <w:multiLevelType w:val="hybridMultilevel"/>
    <w:tmpl w:val="C0D8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CB6637"/>
    <w:multiLevelType w:val="hybridMultilevel"/>
    <w:tmpl w:val="1F8808A4"/>
    <w:lvl w:ilvl="0" w:tplc="1DD619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265802"/>
    <w:multiLevelType w:val="multilevel"/>
    <w:tmpl w:val="98EC40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C5B7FAC"/>
    <w:multiLevelType w:val="multilevel"/>
    <w:tmpl w:val="0B5E6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4011C3"/>
    <w:multiLevelType w:val="multilevel"/>
    <w:tmpl w:val="79CE5D2C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3376AB"/>
    <w:multiLevelType w:val="hybridMultilevel"/>
    <w:tmpl w:val="0B5E68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92152F"/>
    <w:multiLevelType w:val="hybridMultilevel"/>
    <w:tmpl w:val="E096724A"/>
    <w:lvl w:ilvl="0" w:tplc="16FC1E48">
      <w:start w:val="1"/>
      <w:numFmt w:val="decimal"/>
      <w:lvlText w:val="%1."/>
      <w:lvlJc w:val="left"/>
      <w:pPr>
        <w:tabs>
          <w:tab w:val="num" w:pos="864"/>
        </w:tabs>
        <w:ind w:left="794" w:hanging="79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EF7656"/>
    <w:multiLevelType w:val="hybridMultilevel"/>
    <w:tmpl w:val="01742968"/>
    <w:lvl w:ilvl="0" w:tplc="16FC1E48">
      <w:start w:val="1"/>
      <w:numFmt w:val="decimal"/>
      <w:lvlText w:val="%1."/>
      <w:lvlJc w:val="left"/>
      <w:pPr>
        <w:tabs>
          <w:tab w:val="num" w:pos="864"/>
        </w:tabs>
        <w:ind w:left="794" w:hanging="79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89D"/>
    <w:rsid w:val="000069B8"/>
    <w:rsid w:val="000205D5"/>
    <w:rsid w:val="00040348"/>
    <w:rsid w:val="0005502E"/>
    <w:rsid w:val="00062FE9"/>
    <w:rsid w:val="000761B3"/>
    <w:rsid w:val="000815D4"/>
    <w:rsid w:val="00090E23"/>
    <w:rsid w:val="000A46ED"/>
    <w:rsid w:val="000A5DE4"/>
    <w:rsid w:val="000C0A28"/>
    <w:rsid w:val="000C3680"/>
    <w:rsid w:val="000D0546"/>
    <w:rsid w:val="000D3FAC"/>
    <w:rsid w:val="000E5C30"/>
    <w:rsid w:val="000E7BF6"/>
    <w:rsid w:val="000F7ABC"/>
    <w:rsid w:val="00104E36"/>
    <w:rsid w:val="00142C65"/>
    <w:rsid w:val="00175FE4"/>
    <w:rsid w:val="0018532C"/>
    <w:rsid w:val="001871D2"/>
    <w:rsid w:val="001C556A"/>
    <w:rsid w:val="001D02B7"/>
    <w:rsid w:val="001D6A81"/>
    <w:rsid w:val="001F05DC"/>
    <w:rsid w:val="002053C5"/>
    <w:rsid w:val="00206BDB"/>
    <w:rsid w:val="00207095"/>
    <w:rsid w:val="002361FF"/>
    <w:rsid w:val="0027039B"/>
    <w:rsid w:val="00276F04"/>
    <w:rsid w:val="002A3C76"/>
    <w:rsid w:val="002A57CA"/>
    <w:rsid w:val="002B4D95"/>
    <w:rsid w:val="002B656C"/>
    <w:rsid w:val="002F3DCC"/>
    <w:rsid w:val="00316A7E"/>
    <w:rsid w:val="00351608"/>
    <w:rsid w:val="00355B56"/>
    <w:rsid w:val="00371C5E"/>
    <w:rsid w:val="003B77B2"/>
    <w:rsid w:val="004118AD"/>
    <w:rsid w:val="004430BD"/>
    <w:rsid w:val="00445496"/>
    <w:rsid w:val="00463345"/>
    <w:rsid w:val="0046628D"/>
    <w:rsid w:val="00485F6C"/>
    <w:rsid w:val="00486FC7"/>
    <w:rsid w:val="00487D96"/>
    <w:rsid w:val="004902FC"/>
    <w:rsid w:val="00494E27"/>
    <w:rsid w:val="00497F40"/>
    <w:rsid w:val="004A1A37"/>
    <w:rsid w:val="004A2A09"/>
    <w:rsid w:val="004B30AC"/>
    <w:rsid w:val="004C51FC"/>
    <w:rsid w:val="004D275E"/>
    <w:rsid w:val="004D2E36"/>
    <w:rsid w:val="004D6181"/>
    <w:rsid w:val="004E3836"/>
    <w:rsid w:val="00505ED3"/>
    <w:rsid w:val="00541E75"/>
    <w:rsid w:val="00544C1A"/>
    <w:rsid w:val="00557324"/>
    <w:rsid w:val="005703D1"/>
    <w:rsid w:val="005813DD"/>
    <w:rsid w:val="005A6A87"/>
    <w:rsid w:val="005F12F3"/>
    <w:rsid w:val="00602A0E"/>
    <w:rsid w:val="00641CDA"/>
    <w:rsid w:val="006427FB"/>
    <w:rsid w:val="00645182"/>
    <w:rsid w:val="006778B5"/>
    <w:rsid w:val="00684A99"/>
    <w:rsid w:val="00690B72"/>
    <w:rsid w:val="006E19BF"/>
    <w:rsid w:val="007056A7"/>
    <w:rsid w:val="00725A66"/>
    <w:rsid w:val="00730ED0"/>
    <w:rsid w:val="00754A63"/>
    <w:rsid w:val="00756A74"/>
    <w:rsid w:val="00767F22"/>
    <w:rsid w:val="00771C7D"/>
    <w:rsid w:val="00772793"/>
    <w:rsid w:val="0078614B"/>
    <w:rsid w:val="00787CF1"/>
    <w:rsid w:val="00796F59"/>
    <w:rsid w:val="007B3DBD"/>
    <w:rsid w:val="007B5BD4"/>
    <w:rsid w:val="007D5AA4"/>
    <w:rsid w:val="00802771"/>
    <w:rsid w:val="00811E49"/>
    <w:rsid w:val="00813105"/>
    <w:rsid w:val="00840C8E"/>
    <w:rsid w:val="00850A5B"/>
    <w:rsid w:val="008541E3"/>
    <w:rsid w:val="00857ABC"/>
    <w:rsid w:val="008609E8"/>
    <w:rsid w:val="00872ED7"/>
    <w:rsid w:val="00876A3D"/>
    <w:rsid w:val="0088633D"/>
    <w:rsid w:val="00897EC5"/>
    <w:rsid w:val="008B12DA"/>
    <w:rsid w:val="008B15D4"/>
    <w:rsid w:val="008B31DF"/>
    <w:rsid w:val="008F7B85"/>
    <w:rsid w:val="0090200D"/>
    <w:rsid w:val="00915717"/>
    <w:rsid w:val="009563F6"/>
    <w:rsid w:val="009A221C"/>
    <w:rsid w:val="009B24E4"/>
    <w:rsid w:val="009C1AF8"/>
    <w:rsid w:val="009E1E2B"/>
    <w:rsid w:val="009F589D"/>
    <w:rsid w:val="00A00F77"/>
    <w:rsid w:val="00A2081F"/>
    <w:rsid w:val="00A3142B"/>
    <w:rsid w:val="00A33B8D"/>
    <w:rsid w:val="00A47C44"/>
    <w:rsid w:val="00AA4810"/>
    <w:rsid w:val="00AB4A68"/>
    <w:rsid w:val="00AD7C42"/>
    <w:rsid w:val="00B020D6"/>
    <w:rsid w:val="00B036B8"/>
    <w:rsid w:val="00B148EF"/>
    <w:rsid w:val="00B213A5"/>
    <w:rsid w:val="00B454D7"/>
    <w:rsid w:val="00B55D4C"/>
    <w:rsid w:val="00B84003"/>
    <w:rsid w:val="00B873A4"/>
    <w:rsid w:val="00B91277"/>
    <w:rsid w:val="00B94696"/>
    <w:rsid w:val="00BA1A31"/>
    <w:rsid w:val="00BB49DA"/>
    <w:rsid w:val="00BD14E2"/>
    <w:rsid w:val="00BE566F"/>
    <w:rsid w:val="00C14913"/>
    <w:rsid w:val="00C153E9"/>
    <w:rsid w:val="00C42832"/>
    <w:rsid w:val="00C553CB"/>
    <w:rsid w:val="00C614EB"/>
    <w:rsid w:val="00C770B3"/>
    <w:rsid w:val="00C8263F"/>
    <w:rsid w:val="00C8600E"/>
    <w:rsid w:val="00C9314C"/>
    <w:rsid w:val="00CA7FEF"/>
    <w:rsid w:val="00CC5366"/>
    <w:rsid w:val="00CC66E5"/>
    <w:rsid w:val="00CE59E0"/>
    <w:rsid w:val="00D10325"/>
    <w:rsid w:val="00D15162"/>
    <w:rsid w:val="00D26E3B"/>
    <w:rsid w:val="00D3024A"/>
    <w:rsid w:val="00D313CC"/>
    <w:rsid w:val="00D56FBA"/>
    <w:rsid w:val="00D67C0B"/>
    <w:rsid w:val="00D7174E"/>
    <w:rsid w:val="00DA457B"/>
    <w:rsid w:val="00DA7893"/>
    <w:rsid w:val="00DB118F"/>
    <w:rsid w:val="00DB3E9D"/>
    <w:rsid w:val="00DE71DE"/>
    <w:rsid w:val="00DF53DB"/>
    <w:rsid w:val="00E07E99"/>
    <w:rsid w:val="00E854CC"/>
    <w:rsid w:val="00E8691B"/>
    <w:rsid w:val="00E9237C"/>
    <w:rsid w:val="00EC11AF"/>
    <w:rsid w:val="00EF65AB"/>
    <w:rsid w:val="00F232CB"/>
    <w:rsid w:val="00F4496B"/>
    <w:rsid w:val="00F56156"/>
    <w:rsid w:val="00F73CD2"/>
    <w:rsid w:val="00F86211"/>
    <w:rsid w:val="00F87634"/>
    <w:rsid w:val="00F9424E"/>
    <w:rsid w:val="00FC2078"/>
    <w:rsid w:val="00FC32B7"/>
    <w:rsid w:val="00FE58A8"/>
    <w:rsid w:val="00FF17E0"/>
    <w:rsid w:val="00FF1AC7"/>
    <w:rsid w:val="00FF4630"/>
    <w:rsid w:val="00FF5A9B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DA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89D"/>
    <w:pPr>
      <w:ind w:left="720"/>
      <w:contextualSpacing/>
    </w:pPr>
    <w:rPr>
      <w:rFonts w:eastAsia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9F589D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9F589D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88633D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32CB"/>
    <w:rPr>
      <w:rFonts w:ascii="Times New Roman" w:hAnsi="Times New Roman" w:cs="Times New Roman"/>
      <w:sz w:val="20"/>
      <w:szCs w:val="20"/>
    </w:rPr>
  </w:style>
  <w:style w:type="paragraph" w:customStyle="1" w:styleId="a">
    <w:name w:val="Абзац списка"/>
    <w:basedOn w:val="Normal"/>
    <w:uiPriority w:val="99"/>
    <w:rsid w:val="00BB49DA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8</Pages>
  <Words>2053</Words>
  <Characters>11704</Characters>
  <Application>Microsoft Office Outlook</Application>
  <DocSecurity>0</DocSecurity>
  <Lines>0</Lines>
  <Paragraphs>0</Paragraphs>
  <ScaleCrop>false</ScaleCrop>
  <Company>Департамент по культуре ТО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Сидельникова Ирина Ивановна</dc:creator>
  <cp:keywords/>
  <dc:description/>
  <cp:lastModifiedBy>Катерина</cp:lastModifiedBy>
  <cp:revision>10</cp:revision>
  <cp:lastPrinted>2015-04-07T06:34:00Z</cp:lastPrinted>
  <dcterms:created xsi:type="dcterms:W3CDTF">2016-02-19T10:12:00Z</dcterms:created>
  <dcterms:modified xsi:type="dcterms:W3CDTF">2016-02-24T05:26:00Z</dcterms:modified>
</cp:coreProperties>
</file>